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1"/>
        </w:rPr>
      </w:pPr>
    </w:p>
    <w:p>
      <w:pPr>
        <w:pStyle w:val="Title"/>
        <w:ind w:left="571"/>
      </w:pPr>
      <w:r>
        <w:rPr>
          <w:color w:val="953634"/>
        </w:rPr>
        <w:t>Cuidados</w:t>
      </w:r>
      <w:r>
        <w:rPr>
          <w:color w:val="953634"/>
          <w:spacing w:val="-9"/>
        </w:rPr>
        <w:t> </w:t>
      </w:r>
      <w:r>
        <w:rPr>
          <w:color w:val="953634"/>
        </w:rPr>
        <w:t>de</w:t>
      </w:r>
      <w:r>
        <w:rPr>
          <w:color w:val="953634"/>
          <w:spacing w:val="-11"/>
        </w:rPr>
        <w:t> </w:t>
      </w:r>
      <w:r>
        <w:rPr>
          <w:color w:val="953634"/>
        </w:rPr>
        <w:t>enfermagem</w:t>
      </w:r>
      <w:r>
        <w:rPr>
          <w:color w:val="953634"/>
          <w:spacing w:val="-16"/>
        </w:rPr>
        <w:t> </w:t>
      </w:r>
      <w:r>
        <w:rPr>
          <w:color w:val="953634"/>
        </w:rPr>
        <w:t>com</w:t>
      </w:r>
    </w:p>
    <w:p>
      <w:pPr>
        <w:pStyle w:val="Title"/>
        <w:spacing w:line="1307" w:lineRule="exact"/>
      </w:pPr>
      <w:r>
        <w:rPr>
          <w:color w:val="953634"/>
        </w:rPr>
        <w:t>pacientes</w:t>
      </w:r>
      <w:r>
        <w:rPr>
          <w:color w:val="953634"/>
          <w:spacing w:val="-11"/>
        </w:rPr>
        <w:t> </w:t>
      </w:r>
      <w:r>
        <w:rPr>
          <w:color w:val="953634"/>
        </w:rPr>
        <w:t>em</w:t>
      </w:r>
      <w:r>
        <w:rPr>
          <w:color w:val="953634"/>
          <w:spacing w:val="-10"/>
        </w:rPr>
        <w:t> </w:t>
      </w:r>
      <w:r>
        <w:rPr>
          <w:color w:val="953634"/>
        </w:rPr>
        <w:t>uso</w:t>
      </w:r>
      <w:r>
        <w:rPr>
          <w:color w:val="953634"/>
          <w:spacing w:val="-9"/>
        </w:rPr>
        <w:t> </w:t>
      </w:r>
      <w:r>
        <w:rPr>
          <w:color w:val="953634"/>
        </w:rPr>
        <w:t>de</w:t>
      </w:r>
      <w:r>
        <w:rPr>
          <w:color w:val="953634"/>
          <w:spacing w:val="-6"/>
        </w:rPr>
        <w:t> </w:t>
      </w:r>
      <w:r>
        <w:rPr>
          <w:color w:val="953634"/>
        </w:rPr>
        <w:t>SVD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  <w:r>
        <w:rPr/>
        <w:pict>
          <v:group style="position:absolute;margin-left:336.110413pt;margin-top:15.084126pt;width:180pt;height:120.6pt;mso-position-horizontal-relative:page;mso-position-vertical-relative:paragraph;z-index:-15728640;mso-wrap-distance-left:0;mso-wrap-distance-right:0" coordorigin="6722,302" coordsize="3600,2412">
            <v:shape style="position:absolute;left:6755;top:335;width:3536;height:2345" type="#_x0000_t75" stroked="false">
              <v:imagedata r:id="rId5" o:title=""/>
            </v:shape>
            <v:shape style="position:absolute;left:6722;top:301;width:3600;height:2412" coordorigin="6722,302" coordsize="3600,2412" path="m10322,2714l10322,302,6722,302,6722,2714,6744,2714,6744,340,6763,321,6763,340,10284,340,10284,321,10303,340,10303,2714,10322,2714xm6763,340l6763,321,6744,340,6763,340xm6763,2673l6763,340,6744,340,6744,2673,6763,2673xm10303,2673l6744,2673,6763,2692,6763,2714,10284,2714,10284,2692,10303,2673xm6763,2714l6763,2692,6744,2673,6744,2714,6763,2714xm10303,340l10284,321,10284,340,10303,340xm10303,2673l10303,340,10284,340,10284,2673,10303,2673xm10303,2714l10303,2673,10284,2692,10284,2714,10303,2714xe" filled="true" fillcolor="#943634" stroked="false">
              <v:path arrowok="t"/>
              <v:fill type="solid"/>
            </v:shape>
            <w10:wrap type="topAndBottom"/>
          </v:group>
        </w:pict>
      </w:r>
    </w:p>
    <w:p>
      <w:pPr>
        <w:spacing w:before="497"/>
        <w:ind w:left="497" w:right="399" w:firstLine="0"/>
        <w:jc w:val="center"/>
        <w:rPr>
          <w:sz w:val="64"/>
        </w:rPr>
      </w:pPr>
      <w:r>
        <w:rPr>
          <w:color w:val="898989"/>
          <w:sz w:val="64"/>
        </w:rPr>
        <w:t>Colaborativa</w:t>
      </w:r>
      <w:r>
        <w:rPr>
          <w:color w:val="898989"/>
          <w:spacing w:val="-3"/>
          <w:sz w:val="64"/>
        </w:rPr>
        <w:t> </w:t>
      </w:r>
      <w:r>
        <w:rPr>
          <w:color w:val="898989"/>
          <w:sz w:val="64"/>
        </w:rPr>
        <w:t>IHI</w:t>
      </w:r>
      <w:r>
        <w:rPr>
          <w:color w:val="898989"/>
          <w:spacing w:val="-4"/>
          <w:sz w:val="64"/>
        </w:rPr>
        <w:t> </w:t>
      </w:r>
      <w:r>
        <w:rPr>
          <w:color w:val="898989"/>
          <w:sz w:val="64"/>
        </w:rPr>
        <w:t>-</w:t>
      </w:r>
      <w:r>
        <w:rPr>
          <w:color w:val="898989"/>
          <w:spacing w:val="-7"/>
          <w:sz w:val="64"/>
        </w:rPr>
        <w:t> </w:t>
      </w:r>
      <w:r>
        <w:rPr>
          <w:color w:val="898989"/>
          <w:sz w:val="64"/>
        </w:rPr>
        <w:t>2017</w:t>
      </w:r>
    </w:p>
    <w:p>
      <w:pPr>
        <w:spacing w:after="0"/>
        <w:jc w:val="center"/>
        <w:rPr>
          <w:sz w:val="64"/>
        </w:rPr>
        <w:sectPr>
          <w:type w:val="continuous"/>
          <w:pgSz w:w="16840" w:h="11900" w:orient="landscape"/>
          <w:pgMar w:top="1100" w:bottom="280" w:left="1120" w:right="1120"/>
        </w:sectPr>
      </w:pPr>
    </w:p>
    <w:p>
      <w:pPr>
        <w:pStyle w:val="Heading1"/>
        <w:spacing w:line="884" w:lineRule="exact"/>
        <w:ind w:firstLine="0"/>
      </w:pPr>
      <w:r>
        <w:rPr>
          <w:color w:val="953634"/>
        </w:rPr>
        <w:t>Higiene</w:t>
      </w:r>
      <w:r>
        <w:rPr>
          <w:color w:val="953634"/>
          <w:spacing w:val="-1"/>
        </w:rPr>
        <w:t> </w:t>
      </w:r>
      <w:r>
        <w:rPr>
          <w:color w:val="953634"/>
        </w:rPr>
        <w:t>das</w:t>
      </w:r>
      <w:r>
        <w:rPr>
          <w:color w:val="953634"/>
          <w:spacing w:val="-2"/>
        </w:rPr>
        <w:t> </w:t>
      </w:r>
      <w:r>
        <w:rPr>
          <w:color w:val="953634"/>
        </w:rPr>
        <w:t>mãos</w:t>
      </w:r>
    </w:p>
    <w:p>
      <w:pPr>
        <w:pStyle w:val="ListParagraph"/>
        <w:numPr>
          <w:ilvl w:val="0"/>
          <w:numId w:val="1"/>
        </w:numPr>
        <w:tabs>
          <w:tab w:pos="730" w:val="left" w:leader="none"/>
        </w:tabs>
        <w:spacing w:line="484" w:lineRule="exact" w:before="182" w:after="0"/>
        <w:ind w:left="729" w:right="0" w:hanging="317"/>
        <w:jc w:val="left"/>
        <w:rPr>
          <w:sz w:val="40"/>
        </w:rPr>
      </w:pPr>
      <w:r>
        <w:rPr>
          <w:sz w:val="40"/>
        </w:rPr>
        <w:t>Use</w:t>
      </w:r>
      <w:r>
        <w:rPr>
          <w:spacing w:val="2"/>
          <w:sz w:val="40"/>
        </w:rPr>
        <w:t> </w:t>
      </w:r>
      <w:r>
        <w:rPr>
          <w:sz w:val="40"/>
        </w:rPr>
        <w:t>água</w:t>
      </w:r>
      <w:r>
        <w:rPr>
          <w:spacing w:val="-5"/>
          <w:sz w:val="40"/>
        </w:rPr>
        <w:t> </w:t>
      </w:r>
      <w:r>
        <w:rPr>
          <w:sz w:val="40"/>
        </w:rPr>
        <w:t>e sabão</w:t>
      </w:r>
      <w:r>
        <w:rPr>
          <w:spacing w:val="-1"/>
          <w:sz w:val="40"/>
        </w:rPr>
        <w:t> </w:t>
      </w:r>
      <w:r>
        <w:rPr>
          <w:sz w:val="40"/>
        </w:rPr>
        <w:t>se sujidade</w:t>
      </w:r>
      <w:r>
        <w:rPr>
          <w:spacing w:val="-3"/>
          <w:sz w:val="40"/>
        </w:rPr>
        <w:t> </w:t>
      </w:r>
      <w:r>
        <w:rPr>
          <w:sz w:val="40"/>
        </w:rPr>
        <w:t>visível</w:t>
      </w:r>
      <w:r>
        <w:rPr>
          <w:spacing w:val="6"/>
          <w:sz w:val="40"/>
        </w:rPr>
        <w:t> </w:t>
      </w:r>
      <w:r>
        <w:rPr>
          <w:sz w:val="40"/>
        </w:rPr>
        <w:t>nas</w:t>
      </w:r>
      <w:r>
        <w:rPr>
          <w:spacing w:val="-1"/>
          <w:sz w:val="40"/>
        </w:rPr>
        <w:t> </w:t>
      </w:r>
      <w:r>
        <w:rPr>
          <w:sz w:val="40"/>
        </w:rPr>
        <w:t>mãos</w:t>
      </w:r>
    </w:p>
    <w:p>
      <w:pPr>
        <w:pStyle w:val="ListParagraph"/>
        <w:numPr>
          <w:ilvl w:val="0"/>
          <w:numId w:val="1"/>
        </w:numPr>
        <w:tabs>
          <w:tab w:pos="730" w:val="left" w:leader="none"/>
        </w:tabs>
        <w:spacing w:line="484" w:lineRule="exact" w:before="0" w:after="0"/>
        <w:ind w:left="729" w:right="0" w:hanging="317"/>
        <w:jc w:val="left"/>
        <w:rPr>
          <w:sz w:val="40"/>
        </w:rPr>
      </w:pPr>
      <w:r>
        <w:rPr/>
        <w:pict>
          <v:group style="position:absolute;margin-left:60.950638pt;margin-top:21.35598pt;width:720pt;height:441.6pt;mso-position-horizontal-relative:page;mso-position-vertical-relative:paragraph;z-index:-15803392" coordorigin="1219,427" coordsize="14400,8832">
            <v:shape style="position:absolute;left:1219;top:427;width:14400;height:8768" type="#_x0000_t75" stroked="false">
              <v:imagedata r:id="rId6" o:title=""/>
            </v:shape>
            <v:shape style="position:absolute;left:12031;top:8589;width:3406;height:670" type="#_x0000_t75" stroked="false">
              <v:imagedata r:id="rId7" o:title=""/>
            </v:shape>
            <w10:wrap type="none"/>
          </v:group>
        </w:pict>
      </w:r>
      <w:r>
        <w:rPr>
          <w:sz w:val="40"/>
        </w:rPr>
        <w:t>Use</w:t>
      </w:r>
      <w:r>
        <w:rPr>
          <w:spacing w:val="-1"/>
          <w:sz w:val="40"/>
        </w:rPr>
        <w:t> </w:t>
      </w:r>
      <w:r>
        <w:rPr>
          <w:sz w:val="40"/>
        </w:rPr>
        <w:t>álcool</w:t>
      </w:r>
      <w:r>
        <w:rPr>
          <w:spacing w:val="-5"/>
          <w:sz w:val="40"/>
        </w:rPr>
        <w:t> </w:t>
      </w:r>
      <w:r>
        <w:rPr>
          <w:sz w:val="40"/>
        </w:rPr>
        <w:t>gel</w:t>
      </w:r>
      <w:r>
        <w:rPr>
          <w:spacing w:val="-6"/>
          <w:sz w:val="40"/>
        </w:rPr>
        <w:t> </w:t>
      </w:r>
      <w:r>
        <w:rPr>
          <w:sz w:val="40"/>
        </w:rPr>
        <w:t>se mãos</w:t>
      </w:r>
      <w:r>
        <w:rPr>
          <w:spacing w:val="-3"/>
          <w:sz w:val="40"/>
        </w:rPr>
        <w:t> </w:t>
      </w:r>
      <w:r>
        <w:rPr>
          <w:sz w:val="40"/>
        </w:rPr>
        <w:t>limpas,</w:t>
      </w:r>
      <w:r>
        <w:rPr>
          <w:spacing w:val="1"/>
          <w:sz w:val="40"/>
        </w:rPr>
        <w:t> </w:t>
      </w:r>
      <w:r>
        <w:rPr>
          <w:sz w:val="40"/>
        </w:rPr>
        <w:t>fazendo</w:t>
      </w:r>
      <w:r>
        <w:rPr>
          <w:spacing w:val="-7"/>
          <w:sz w:val="40"/>
        </w:rPr>
        <w:t> </w:t>
      </w:r>
      <w:r>
        <w:rPr>
          <w:sz w:val="40"/>
        </w:rPr>
        <w:t>os</w:t>
      </w:r>
      <w:r>
        <w:rPr>
          <w:spacing w:val="-3"/>
          <w:sz w:val="40"/>
        </w:rPr>
        <w:t> </w:t>
      </w:r>
      <w:r>
        <w:rPr>
          <w:sz w:val="40"/>
        </w:rPr>
        <w:t>movimentos</w:t>
      </w:r>
      <w:r>
        <w:rPr>
          <w:spacing w:val="-1"/>
          <w:sz w:val="40"/>
        </w:rPr>
        <w:t> </w:t>
      </w:r>
      <w:r>
        <w:rPr>
          <w:sz w:val="40"/>
        </w:rPr>
        <w:t>indicados</w:t>
      </w:r>
      <w:r>
        <w:rPr>
          <w:spacing w:val="-6"/>
          <w:sz w:val="40"/>
        </w:rPr>
        <w:t> </w:t>
      </w:r>
      <w:r>
        <w:rPr>
          <w:sz w:val="40"/>
        </w:rPr>
        <w:t>nos</w:t>
      </w:r>
      <w:r>
        <w:rPr>
          <w:spacing w:val="-6"/>
          <w:sz w:val="40"/>
        </w:rPr>
        <w:t> </w:t>
      </w:r>
      <w:r>
        <w:rPr>
          <w:sz w:val="40"/>
        </w:rPr>
        <w:t>passos</w:t>
      </w:r>
      <w:r>
        <w:rPr>
          <w:spacing w:val="-1"/>
          <w:sz w:val="40"/>
        </w:rPr>
        <w:t> </w:t>
      </w:r>
      <w:r>
        <w:rPr>
          <w:sz w:val="40"/>
          <w:u w:val="thick"/>
        </w:rPr>
        <w:t>3</w:t>
      </w:r>
      <w:r>
        <w:rPr>
          <w:spacing w:val="-6"/>
          <w:sz w:val="40"/>
          <w:u w:val="thick"/>
        </w:rPr>
        <w:t> </w:t>
      </w:r>
      <w:r>
        <w:rPr>
          <w:sz w:val="40"/>
          <w:u w:val="thick"/>
        </w:rPr>
        <w:t>ao</w:t>
      </w:r>
      <w:r>
        <w:rPr>
          <w:spacing w:val="-2"/>
          <w:sz w:val="40"/>
          <w:u w:val="thick"/>
        </w:rPr>
        <w:t> </w:t>
      </w:r>
      <w:r>
        <w:rPr>
          <w:sz w:val="40"/>
          <w:u w:val="thick"/>
        </w:rPr>
        <w:t>9</w:t>
      </w:r>
    </w:p>
    <w:p>
      <w:pPr>
        <w:spacing w:after="0" w:line="484" w:lineRule="exact"/>
        <w:jc w:val="left"/>
        <w:rPr>
          <w:sz w:val="40"/>
        </w:rPr>
        <w:sectPr>
          <w:pgSz w:w="16840" w:h="11900" w:orient="landscape"/>
          <w:pgMar w:top="540" w:bottom="280" w:left="1120" w:right="1120"/>
        </w:sectPr>
      </w:pPr>
    </w:p>
    <w:p>
      <w:pPr>
        <w:pStyle w:val="BodyText"/>
        <w:spacing w:before="10"/>
        <w:rPr>
          <w:sz w:val="15"/>
        </w:rPr>
      </w:pPr>
    </w:p>
    <w:p>
      <w:pPr>
        <w:spacing w:line="240" w:lineRule="auto"/>
        <w:ind w:left="24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34333" cy="2648712"/>
            <wp:effectExtent l="0" t="0" r="0" b="0"/>
            <wp:docPr id="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333" cy="264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50"/>
          <w:sz w:val="20"/>
        </w:rPr>
        <w:t> </w:t>
      </w:r>
      <w:r>
        <w:rPr>
          <w:spacing w:val="50"/>
          <w:position w:val="19"/>
          <w:sz w:val="20"/>
        </w:rPr>
        <w:drawing>
          <wp:inline distT="0" distB="0" distL="0" distR="0">
            <wp:extent cx="3174215" cy="2409825"/>
            <wp:effectExtent l="0" t="0" r="0" b="0"/>
            <wp:docPr id="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21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0"/>
          <w:position w:val="19"/>
          <w:sz w:val="20"/>
        </w:rPr>
      </w:r>
    </w:p>
    <w:p>
      <w:pPr>
        <w:pStyle w:val="BodyText"/>
        <w:spacing w:before="4"/>
        <w:rPr>
          <w:sz w:val="6"/>
        </w:rPr>
      </w:pPr>
    </w:p>
    <w:p>
      <w:pPr>
        <w:spacing w:line="240" w:lineRule="auto"/>
        <w:ind w:left="705" w:right="0" w:firstLine="0"/>
        <w:rPr>
          <w:sz w:val="20"/>
        </w:rPr>
      </w:pPr>
      <w:r>
        <w:rPr>
          <w:position w:val="5"/>
          <w:sz w:val="20"/>
        </w:rPr>
        <w:drawing>
          <wp:inline distT="0" distB="0" distL="0" distR="0">
            <wp:extent cx="3359048" cy="3591687"/>
            <wp:effectExtent l="0" t="0" r="0" b="0"/>
            <wp:docPr id="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048" cy="359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</w:r>
      <w:r>
        <w:rPr>
          <w:rFonts w:ascii="Times New Roman"/>
          <w:spacing w:val="119"/>
          <w:position w:val="5"/>
          <w:sz w:val="20"/>
        </w:rPr>
        <w:t> </w:t>
      </w:r>
      <w:r>
        <w:rPr>
          <w:spacing w:val="119"/>
          <w:sz w:val="20"/>
        </w:rPr>
        <w:drawing>
          <wp:inline distT="0" distB="0" distL="0" distR="0">
            <wp:extent cx="5106627" cy="3149631"/>
            <wp:effectExtent l="0" t="0" r="0" b="0"/>
            <wp:docPr id="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6627" cy="314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9"/>
          <w:sz w:val="20"/>
        </w:rPr>
      </w:r>
    </w:p>
    <w:p>
      <w:pPr>
        <w:spacing w:after="0" w:line="240" w:lineRule="auto"/>
        <w:rPr>
          <w:sz w:val="20"/>
        </w:rPr>
        <w:sectPr>
          <w:pgSz w:w="16840" w:h="11900" w:orient="landscape"/>
          <w:pgMar w:top="1100" w:bottom="280" w:left="1120" w:right="1120"/>
        </w:sectPr>
      </w:pPr>
    </w:p>
    <w:p>
      <w:pPr>
        <w:pStyle w:val="BodyText"/>
        <w:spacing w:before="11"/>
        <w:rPr>
          <w:sz w:val="28"/>
        </w:rPr>
      </w:pPr>
    </w:p>
    <w:p>
      <w:pPr>
        <w:pStyle w:val="Heading1"/>
        <w:numPr>
          <w:ilvl w:val="1"/>
          <w:numId w:val="1"/>
        </w:numPr>
        <w:tabs>
          <w:tab w:pos="1784" w:val="left" w:leader="none"/>
        </w:tabs>
        <w:spacing w:line="915" w:lineRule="exact" w:before="0" w:after="0"/>
        <w:ind w:left="1783" w:right="0" w:hanging="797"/>
        <w:jc w:val="left"/>
        <w:rPr>
          <w:color w:val="953634"/>
        </w:rPr>
      </w:pPr>
      <w:r>
        <w:rPr>
          <w:color w:val="953634"/>
        </w:rPr>
        <w:t>Fixação</w:t>
      </w:r>
      <w:r>
        <w:rPr>
          <w:color w:val="953634"/>
          <w:spacing w:val="-4"/>
        </w:rPr>
        <w:t> </w:t>
      </w:r>
      <w:r>
        <w:rPr>
          <w:color w:val="953634"/>
        </w:rPr>
        <w:t>de</w:t>
      </w:r>
      <w:r>
        <w:rPr>
          <w:color w:val="953634"/>
          <w:spacing w:val="-12"/>
        </w:rPr>
        <w:t> </w:t>
      </w:r>
      <w:r>
        <w:rPr>
          <w:color w:val="953634"/>
        </w:rPr>
        <w:t>sonda</w:t>
      </w:r>
      <w:r>
        <w:rPr>
          <w:color w:val="953634"/>
          <w:spacing w:val="-6"/>
        </w:rPr>
        <w:t> </w:t>
      </w:r>
      <w:r>
        <w:rPr>
          <w:color w:val="953634"/>
        </w:rPr>
        <w:t>vesical</w:t>
      </w:r>
      <w:r>
        <w:rPr>
          <w:color w:val="953634"/>
          <w:spacing w:val="-8"/>
        </w:rPr>
        <w:t> </w:t>
      </w:r>
      <w:r>
        <w:rPr>
          <w:color w:val="953634"/>
        </w:rPr>
        <w:t>de</w:t>
      </w:r>
      <w:r>
        <w:rPr>
          <w:color w:val="953634"/>
          <w:spacing w:val="-10"/>
        </w:rPr>
        <w:t> </w:t>
      </w:r>
      <w:r>
        <w:rPr>
          <w:color w:val="953634"/>
        </w:rPr>
        <w:t>demora</w:t>
      </w:r>
    </w:p>
    <w:p>
      <w:pPr>
        <w:pStyle w:val="ListParagraph"/>
        <w:numPr>
          <w:ilvl w:val="0"/>
          <w:numId w:val="2"/>
        </w:numPr>
        <w:tabs>
          <w:tab w:pos="904" w:val="left" w:leader="none"/>
        </w:tabs>
        <w:spacing w:line="235" w:lineRule="auto" w:before="142" w:after="0"/>
        <w:ind w:left="903" w:right="799" w:hanging="540"/>
        <w:jc w:val="both"/>
        <w:rPr>
          <w:rFonts w:ascii="Arial MT" w:hAnsi="Arial MT"/>
          <w:sz w:val="52"/>
        </w:rPr>
      </w:pPr>
      <w:r>
        <w:rPr>
          <w:sz w:val="52"/>
        </w:rPr>
        <w:t>Os cateteres vesicais de demora sempre devem estar fixados</w:t>
      </w:r>
      <w:r>
        <w:rPr>
          <w:spacing w:val="-115"/>
          <w:sz w:val="52"/>
        </w:rPr>
        <w:t> </w:t>
      </w:r>
      <w:r>
        <w:rPr>
          <w:sz w:val="52"/>
        </w:rPr>
        <w:t>para evitar tração e movimento de entra-e-sai na uretra, que</w:t>
      </w:r>
      <w:r>
        <w:rPr>
          <w:spacing w:val="-115"/>
          <w:sz w:val="52"/>
        </w:rPr>
        <w:t> </w:t>
      </w:r>
      <w:r>
        <w:rPr>
          <w:sz w:val="52"/>
        </w:rPr>
        <w:t>pode</w:t>
      </w:r>
      <w:r>
        <w:rPr>
          <w:spacing w:val="-7"/>
          <w:sz w:val="52"/>
        </w:rPr>
        <w:t> </w:t>
      </w:r>
      <w:r>
        <w:rPr>
          <w:sz w:val="52"/>
        </w:rPr>
        <w:t>causar</w:t>
      </w:r>
      <w:r>
        <w:rPr>
          <w:spacing w:val="-5"/>
          <w:sz w:val="52"/>
        </w:rPr>
        <w:t> </w:t>
      </w:r>
      <w:r>
        <w:rPr>
          <w:sz w:val="52"/>
        </w:rPr>
        <w:t>lesão</w:t>
      </w:r>
      <w:r>
        <w:rPr>
          <w:spacing w:val="-9"/>
          <w:sz w:val="52"/>
        </w:rPr>
        <w:t> </w:t>
      </w:r>
      <w:r>
        <w:rPr>
          <w:sz w:val="52"/>
        </w:rPr>
        <w:t>e</w:t>
      </w:r>
      <w:r>
        <w:rPr>
          <w:spacing w:val="-4"/>
          <w:sz w:val="52"/>
        </w:rPr>
        <w:t> </w:t>
      </w:r>
      <w:r>
        <w:rPr>
          <w:sz w:val="52"/>
        </w:rPr>
        <w:t>facilitar</w:t>
      </w:r>
      <w:r>
        <w:rPr>
          <w:spacing w:val="-6"/>
          <w:sz w:val="52"/>
        </w:rPr>
        <w:t> </w:t>
      </w:r>
      <w:r>
        <w:rPr>
          <w:sz w:val="52"/>
        </w:rPr>
        <w:t>a</w:t>
      </w:r>
      <w:r>
        <w:rPr>
          <w:spacing w:val="-4"/>
          <w:sz w:val="52"/>
        </w:rPr>
        <w:t> </w:t>
      </w:r>
      <w:r>
        <w:rPr>
          <w:sz w:val="52"/>
        </w:rPr>
        <w:t>entrada</w:t>
      </w:r>
      <w:r>
        <w:rPr>
          <w:spacing w:val="-7"/>
          <w:sz w:val="52"/>
        </w:rPr>
        <w:t> </w:t>
      </w:r>
      <w:r>
        <w:rPr>
          <w:sz w:val="52"/>
        </w:rPr>
        <w:t>de</w:t>
      </w:r>
      <w:r>
        <w:rPr>
          <w:spacing w:val="-8"/>
          <w:sz w:val="52"/>
        </w:rPr>
        <w:t> </w:t>
      </w:r>
      <w:r>
        <w:rPr>
          <w:sz w:val="52"/>
        </w:rPr>
        <w:t>microrganismos</w:t>
      </w:r>
    </w:p>
    <w:p>
      <w:pPr>
        <w:pStyle w:val="ListParagraph"/>
        <w:numPr>
          <w:ilvl w:val="0"/>
          <w:numId w:val="2"/>
        </w:numPr>
        <w:tabs>
          <w:tab w:pos="904" w:val="left" w:leader="none"/>
        </w:tabs>
        <w:spacing w:line="240" w:lineRule="auto" w:before="121" w:after="0"/>
        <w:ind w:left="903" w:right="0" w:hanging="541"/>
        <w:jc w:val="left"/>
        <w:rPr>
          <w:rFonts w:ascii="Arial MT" w:hAnsi="Arial MT"/>
          <w:sz w:val="52"/>
        </w:rPr>
      </w:pPr>
      <w:r>
        <w:rPr>
          <w:sz w:val="52"/>
        </w:rPr>
        <w:t>O</w:t>
      </w:r>
      <w:r>
        <w:rPr>
          <w:spacing w:val="-8"/>
          <w:sz w:val="52"/>
        </w:rPr>
        <w:t> </w:t>
      </w:r>
      <w:r>
        <w:rPr>
          <w:sz w:val="52"/>
        </w:rPr>
        <w:t>local</w:t>
      </w:r>
      <w:r>
        <w:rPr>
          <w:spacing w:val="-8"/>
          <w:sz w:val="52"/>
        </w:rPr>
        <w:t> </w:t>
      </w:r>
      <w:r>
        <w:rPr>
          <w:sz w:val="52"/>
        </w:rPr>
        <w:t>para</w:t>
      </w:r>
      <w:r>
        <w:rPr>
          <w:spacing w:val="-8"/>
          <w:sz w:val="52"/>
        </w:rPr>
        <w:t> </w:t>
      </w:r>
      <w:r>
        <w:rPr>
          <w:sz w:val="52"/>
        </w:rPr>
        <w:t>fixação</w:t>
      </w:r>
      <w:r>
        <w:rPr>
          <w:spacing w:val="-9"/>
          <w:sz w:val="52"/>
        </w:rPr>
        <w:t> </w:t>
      </w:r>
      <w:r>
        <w:rPr>
          <w:sz w:val="52"/>
        </w:rPr>
        <w:t>pode</w:t>
      </w:r>
      <w:r>
        <w:rPr>
          <w:spacing w:val="-10"/>
          <w:sz w:val="52"/>
        </w:rPr>
        <w:t> </w:t>
      </w:r>
      <w:r>
        <w:rPr>
          <w:sz w:val="52"/>
        </w:rPr>
        <w:t>ser:</w:t>
      </w:r>
      <w:r>
        <w:rPr>
          <w:spacing w:val="-10"/>
          <w:sz w:val="52"/>
        </w:rPr>
        <w:t> </w:t>
      </w:r>
      <w:r>
        <w:rPr>
          <w:sz w:val="52"/>
          <w:u w:val="thick"/>
        </w:rPr>
        <w:t>inguinal,</w:t>
      </w:r>
      <w:r>
        <w:rPr>
          <w:spacing w:val="-10"/>
          <w:sz w:val="52"/>
          <w:u w:val="thick"/>
        </w:rPr>
        <w:t> </w:t>
      </w:r>
      <w:r>
        <w:rPr>
          <w:sz w:val="52"/>
          <w:u w:val="thick"/>
        </w:rPr>
        <w:t>supra-púbico</w:t>
      </w:r>
      <w:r>
        <w:rPr>
          <w:spacing w:val="-13"/>
          <w:sz w:val="52"/>
          <w:u w:val="thick"/>
        </w:rPr>
        <w:t> </w:t>
      </w:r>
      <w:r>
        <w:rPr>
          <w:sz w:val="52"/>
          <w:u w:val="thick"/>
        </w:rPr>
        <w:t>ou</w:t>
      </w:r>
      <w:r>
        <w:rPr>
          <w:spacing w:val="-8"/>
          <w:sz w:val="52"/>
          <w:u w:val="thick"/>
        </w:rPr>
        <w:t> </w:t>
      </w:r>
      <w:r>
        <w:rPr>
          <w:sz w:val="52"/>
          <w:u w:val="thick"/>
        </w:rPr>
        <w:t>coxa</w:t>
      </w:r>
    </w:p>
    <w:p>
      <w:pPr>
        <w:pStyle w:val="ListParagraph"/>
        <w:numPr>
          <w:ilvl w:val="0"/>
          <w:numId w:val="2"/>
        </w:numPr>
        <w:tabs>
          <w:tab w:pos="904" w:val="left" w:leader="none"/>
        </w:tabs>
        <w:spacing w:line="240" w:lineRule="auto" w:before="114" w:after="0"/>
        <w:ind w:left="903" w:right="0" w:hanging="541"/>
        <w:jc w:val="left"/>
        <w:rPr>
          <w:rFonts w:ascii="Arial MT" w:hAnsi="Arial MT"/>
          <w:sz w:val="52"/>
        </w:rPr>
      </w:pPr>
      <w:r>
        <w:rPr>
          <w:sz w:val="52"/>
        </w:rPr>
        <w:t>Observar</w:t>
      </w:r>
      <w:r>
        <w:rPr>
          <w:spacing w:val="-13"/>
          <w:sz w:val="52"/>
        </w:rPr>
        <w:t> </w:t>
      </w:r>
      <w:r>
        <w:rPr>
          <w:sz w:val="52"/>
        </w:rPr>
        <w:t>se</w:t>
      </w:r>
      <w:r>
        <w:rPr>
          <w:spacing w:val="-10"/>
          <w:sz w:val="52"/>
        </w:rPr>
        <w:t> </w:t>
      </w:r>
      <w:r>
        <w:rPr>
          <w:sz w:val="52"/>
        </w:rPr>
        <w:t>o</w:t>
      </w:r>
      <w:r>
        <w:rPr>
          <w:spacing w:val="-9"/>
          <w:sz w:val="52"/>
        </w:rPr>
        <w:t> </w:t>
      </w:r>
      <w:r>
        <w:rPr>
          <w:sz w:val="52"/>
        </w:rPr>
        <w:t>cateter</w:t>
      </w:r>
      <w:r>
        <w:rPr>
          <w:spacing w:val="-12"/>
          <w:sz w:val="52"/>
        </w:rPr>
        <w:t> </w:t>
      </w:r>
      <w:r>
        <w:rPr>
          <w:sz w:val="52"/>
        </w:rPr>
        <w:t>não</w:t>
      </w:r>
      <w:r>
        <w:rPr>
          <w:spacing w:val="-10"/>
          <w:sz w:val="52"/>
        </w:rPr>
        <w:t> </w:t>
      </w:r>
      <w:r>
        <w:rPr>
          <w:sz w:val="52"/>
        </w:rPr>
        <w:t>está</w:t>
      </w:r>
      <w:r>
        <w:rPr>
          <w:spacing w:val="-10"/>
          <w:sz w:val="52"/>
        </w:rPr>
        <w:t> </w:t>
      </w:r>
      <w:r>
        <w:rPr>
          <w:sz w:val="52"/>
        </w:rPr>
        <w:t>esticado,</w:t>
      </w:r>
      <w:r>
        <w:rPr>
          <w:spacing w:val="-13"/>
          <w:sz w:val="52"/>
        </w:rPr>
        <w:t> </w:t>
      </w:r>
      <w:r>
        <w:rPr>
          <w:sz w:val="52"/>
        </w:rPr>
        <w:t>dobrado</w:t>
      </w:r>
      <w:r>
        <w:rPr>
          <w:spacing w:val="-9"/>
          <w:sz w:val="52"/>
        </w:rPr>
        <w:t> </w:t>
      </w:r>
      <w:r>
        <w:rPr>
          <w:sz w:val="52"/>
        </w:rPr>
        <w:t>ou</w:t>
      </w:r>
      <w:r>
        <w:rPr>
          <w:spacing w:val="100"/>
          <w:sz w:val="52"/>
        </w:rPr>
        <w:t> </w:t>
      </w:r>
      <w:r>
        <w:rPr>
          <w:sz w:val="52"/>
        </w:rPr>
        <w:t>torcido</w:t>
      </w:r>
    </w:p>
    <w:p>
      <w:pPr>
        <w:pStyle w:val="ListParagraph"/>
        <w:numPr>
          <w:ilvl w:val="0"/>
          <w:numId w:val="2"/>
        </w:numPr>
        <w:tabs>
          <w:tab w:pos="904" w:val="left" w:leader="none"/>
        </w:tabs>
        <w:spacing w:line="240" w:lineRule="auto" w:before="114" w:after="0"/>
        <w:ind w:left="903" w:right="0" w:hanging="541"/>
        <w:jc w:val="left"/>
        <w:rPr>
          <w:rFonts w:ascii="Arial MT" w:hAnsi="Arial MT"/>
          <w:sz w:val="52"/>
        </w:rPr>
      </w:pPr>
      <w:r>
        <w:rPr>
          <w:sz w:val="52"/>
        </w:rPr>
        <w:t>Rodiziar</w:t>
      </w:r>
      <w:r>
        <w:rPr>
          <w:spacing w:val="-7"/>
          <w:sz w:val="52"/>
        </w:rPr>
        <w:t> </w:t>
      </w:r>
      <w:r>
        <w:rPr>
          <w:sz w:val="52"/>
        </w:rPr>
        <w:t>o</w:t>
      </w:r>
      <w:r>
        <w:rPr>
          <w:spacing w:val="-7"/>
          <w:sz w:val="52"/>
        </w:rPr>
        <w:t> </w:t>
      </w:r>
      <w:r>
        <w:rPr>
          <w:sz w:val="52"/>
        </w:rPr>
        <w:t>local</w:t>
      </w:r>
      <w:r>
        <w:rPr>
          <w:spacing w:val="-3"/>
          <w:sz w:val="52"/>
        </w:rPr>
        <w:t> </w:t>
      </w:r>
      <w:r>
        <w:rPr>
          <w:sz w:val="52"/>
        </w:rPr>
        <w:t>de</w:t>
      </w:r>
      <w:r>
        <w:rPr>
          <w:spacing w:val="-7"/>
          <w:sz w:val="52"/>
        </w:rPr>
        <w:t> </w:t>
      </w:r>
      <w:r>
        <w:rPr>
          <w:sz w:val="52"/>
        </w:rPr>
        <w:t>fixação</w:t>
      </w:r>
      <w:r>
        <w:rPr>
          <w:spacing w:val="-7"/>
          <w:sz w:val="52"/>
        </w:rPr>
        <w:t> </w:t>
      </w:r>
      <w:r>
        <w:rPr>
          <w:sz w:val="52"/>
        </w:rPr>
        <w:t>para</w:t>
      </w:r>
      <w:r>
        <w:rPr>
          <w:spacing w:val="-5"/>
          <w:sz w:val="52"/>
        </w:rPr>
        <w:t> </w:t>
      </w:r>
      <w:r>
        <w:rPr>
          <w:sz w:val="52"/>
        </w:rPr>
        <w:t>evitar</w:t>
      </w:r>
      <w:r>
        <w:rPr>
          <w:spacing w:val="-7"/>
          <w:sz w:val="52"/>
        </w:rPr>
        <w:t> </w:t>
      </w:r>
      <w:r>
        <w:rPr>
          <w:sz w:val="52"/>
        </w:rPr>
        <w:t>lesão</w:t>
      </w:r>
      <w:r>
        <w:rPr>
          <w:spacing w:val="-7"/>
          <w:sz w:val="52"/>
        </w:rPr>
        <w:t> </w:t>
      </w:r>
      <w:r>
        <w:rPr>
          <w:sz w:val="52"/>
        </w:rPr>
        <w:t>no</w:t>
      </w:r>
      <w:r>
        <w:rPr>
          <w:spacing w:val="-6"/>
          <w:sz w:val="52"/>
        </w:rPr>
        <w:t> </w:t>
      </w:r>
      <w:r>
        <w:rPr>
          <w:sz w:val="52"/>
        </w:rPr>
        <w:t>meato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  <w:r>
        <w:rPr/>
        <w:pict>
          <v:group style="position:absolute;margin-left:282.950409pt;margin-top:19.900196pt;width:253.95pt;height:187.7pt;mso-position-horizontal-relative:page;mso-position-vertical-relative:paragraph;z-index:-15727616;mso-wrap-distance-left:0;mso-wrap-distance-right:0" coordorigin="5659,398" coordsize="5079,3754">
            <v:shape style="position:absolute;left:5687;top:429;width:5016;height:3687" type="#_x0000_t75" stroked="false">
              <v:imagedata r:id="rId12" o:title=""/>
            </v:shape>
            <v:shape style="position:absolute;left:5659;top:398;width:5079;height:3754" coordorigin="5659,398" coordsize="5079,3754" path="m10737,4152l10737,398,5659,398,5659,4152,5678,4152,5678,436,5697,417,5697,436,10699,436,10699,417,10718,436,10718,4152,10737,4152xm5697,436l5697,417,5678,436,5697,436xm5697,4111l5697,436,5678,436,5678,4111,5697,4111xm10718,4111l5678,4111,5697,4130,5697,4152,10699,4152,10699,4130,10718,4111xm5697,4152l5697,4130,5678,4111,5678,4152,5697,4152xm10718,436l10699,417,10699,436,10718,436xm10718,4111l10718,436,10699,436,10699,4111,10718,4111xm10718,4152l10718,4111,10699,4130,10699,4152,10718,4152xe" filled="true" fillcolor="#943634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pgSz w:w="16840" w:h="11900" w:orient="landscape"/>
          <w:pgMar w:top="1100" w:bottom="280" w:left="1120" w:right="1120"/>
        </w:sectPr>
      </w:pPr>
    </w:p>
    <w:p>
      <w:pPr>
        <w:pStyle w:val="BodyText"/>
        <w:spacing w:before="11"/>
        <w:rPr>
          <w:sz w:val="28"/>
        </w:rPr>
      </w:pPr>
    </w:p>
    <w:p>
      <w:pPr>
        <w:pStyle w:val="Heading1"/>
        <w:numPr>
          <w:ilvl w:val="1"/>
          <w:numId w:val="1"/>
        </w:numPr>
        <w:tabs>
          <w:tab w:pos="1343" w:val="left" w:leader="none"/>
        </w:tabs>
        <w:spacing w:line="915" w:lineRule="exact" w:before="0" w:after="0"/>
        <w:ind w:left="1342" w:right="0" w:hanging="798"/>
        <w:jc w:val="left"/>
        <w:rPr>
          <w:color w:val="953634"/>
        </w:rPr>
      </w:pPr>
      <w:r>
        <w:rPr>
          <w:color w:val="953634"/>
        </w:rPr>
        <w:t>Cuidados</w:t>
      </w:r>
      <w:r>
        <w:rPr>
          <w:color w:val="953634"/>
          <w:spacing w:val="-4"/>
        </w:rPr>
        <w:t> </w:t>
      </w:r>
      <w:r>
        <w:rPr>
          <w:color w:val="953634"/>
        </w:rPr>
        <w:t>com</w:t>
      </w:r>
      <w:r>
        <w:rPr>
          <w:color w:val="953634"/>
          <w:spacing w:val="-6"/>
        </w:rPr>
        <w:t> </w:t>
      </w:r>
      <w:r>
        <w:rPr>
          <w:color w:val="953634"/>
        </w:rPr>
        <w:t>a</w:t>
      </w:r>
      <w:r>
        <w:rPr>
          <w:color w:val="953634"/>
          <w:spacing w:val="-7"/>
        </w:rPr>
        <w:t> </w:t>
      </w:r>
      <w:r>
        <w:rPr>
          <w:color w:val="953634"/>
        </w:rPr>
        <w:t>bolsa</w:t>
      </w:r>
      <w:r>
        <w:rPr>
          <w:color w:val="953634"/>
          <w:spacing w:val="-7"/>
        </w:rPr>
        <w:t> </w:t>
      </w:r>
      <w:r>
        <w:rPr>
          <w:color w:val="953634"/>
        </w:rPr>
        <w:t>coletora</w:t>
      </w:r>
      <w:r>
        <w:rPr>
          <w:color w:val="953634"/>
          <w:spacing w:val="-2"/>
        </w:rPr>
        <w:t> </w:t>
      </w:r>
      <w:r>
        <w:rPr>
          <w:color w:val="953634"/>
        </w:rPr>
        <w:t>de</w:t>
      </w:r>
      <w:r>
        <w:rPr>
          <w:color w:val="953634"/>
          <w:spacing w:val="-8"/>
        </w:rPr>
        <w:t> </w:t>
      </w:r>
      <w:r>
        <w:rPr>
          <w:color w:val="953634"/>
        </w:rPr>
        <w:t>urina</w:t>
      </w:r>
    </w:p>
    <w:p>
      <w:pPr>
        <w:pStyle w:val="ListParagraph"/>
        <w:numPr>
          <w:ilvl w:val="0"/>
          <w:numId w:val="2"/>
        </w:numPr>
        <w:tabs>
          <w:tab w:pos="954" w:val="left" w:leader="none"/>
        </w:tabs>
        <w:spacing w:line="240" w:lineRule="auto" w:before="358" w:after="0"/>
        <w:ind w:left="953" w:right="0" w:hanging="541"/>
        <w:jc w:val="left"/>
        <w:rPr>
          <w:rFonts w:ascii="Arial MT" w:hAnsi="Arial MT"/>
          <w:sz w:val="56"/>
        </w:rPr>
      </w:pPr>
      <w:r>
        <w:rPr>
          <w:sz w:val="56"/>
        </w:rPr>
        <w:t>Higienizar</w:t>
      </w:r>
      <w:r>
        <w:rPr>
          <w:spacing w:val="-7"/>
          <w:sz w:val="56"/>
        </w:rPr>
        <w:t> </w:t>
      </w:r>
      <w:r>
        <w:rPr>
          <w:sz w:val="56"/>
        </w:rPr>
        <w:t>as</w:t>
      </w:r>
      <w:r>
        <w:rPr>
          <w:spacing w:val="-9"/>
          <w:sz w:val="56"/>
        </w:rPr>
        <w:t> </w:t>
      </w:r>
      <w:r>
        <w:rPr>
          <w:sz w:val="56"/>
        </w:rPr>
        <w:t>mãos</w:t>
      </w:r>
      <w:r>
        <w:rPr>
          <w:spacing w:val="-6"/>
          <w:sz w:val="56"/>
        </w:rPr>
        <w:t> </w:t>
      </w:r>
      <w:r>
        <w:rPr>
          <w:sz w:val="56"/>
        </w:rPr>
        <w:t>antes</w:t>
      </w:r>
      <w:r>
        <w:rPr>
          <w:spacing w:val="-10"/>
          <w:sz w:val="56"/>
        </w:rPr>
        <w:t> </w:t>
      </w:r>
      <w:r>
        <w:rPr>
          <w:sz w:val="56"/>
        </w:rPr>
        <w:t>e</w:t>
      </w:r>
      <w:r>
        <w:rPr>
          <w:spacing w:val="-8"/>
          <w:sz w:val="56"/>
        </w:rPr>
        <w:t> </w:t>
      </w:r>
      <w:r>
        <w:rPr>
          <w:sz w:val="56"/>
        </w:rPr>
        <w:t>após</w:t>
      </w:r>
      <w:r>
        <w:rPr>
          <w:spacing w:val="-6"/>
          <w:sz w:val="56"/>
        </w:rPr>
        <w:t> </w:t>
      </w:r>
      <w:r>
        <w:rPr>
          <w:sz w:val="56"/>
        </w:rPr>
        <w:t>tocar</w:t>
      </w:r>
      <w:r>
        <w:rPr>
          <w:spacing w:val="-11"/>
          <w:sz w:val="56"/>
        </w:rPr>
        <w:t> </w:t>
      </w:r>
      <w:r>
        <w:rPr>
          <w:sz w:val="56"/>
        </w:rPr>
        <w:t>no</w:t>
      </w:r>
      <w:r>
        <w:rPr>
          <w:spacing w:val="-7"/>
          <w:sz w:val="56"/>
        </w:rPr>
        <w:t> </w:t>
      </w:r>
      <w:r>
        <w:rPr>
          <w:sz w:val="56"/>
        </w:rPr>
        <w:t>sistema</w:t>
      </w:r>
      <w:r>
        <w:rPr>
          <w:spacing w:val="-5"/>
          <w:sz w:val="56"/>
        </w:rPr>
        <w:t> </w:t>
      </w:r>
      <w:r>
        <w:rPr>
          <w:sz w:val="56"/>
        </w:rPr>
        <w:t>coletor</w:t>
      </w:r>
    </w:p>
    <w:p>
      <w:pPr>
        <w:pStyle w:val="ListParagraph"/>
        <w:numPr>
          <w:ilvl w:val="0"/>
          <w:numId w:val="2"/>
        </w:numPr>
        <w:tabs>
          <w:tab w:pos="954" w:val="left" w:leader="none"/>
        </w:tabs>
        <w:spacing w:line="240" w:lineRule="auto" w:before="123" w:after="0"/>
        <w:ind w:left="953" w:right="0" w:hanging="541"/>
        <w:jc w:val="left"/>
        <w:rPr>
          <w:rFonts w:ascii="Arial MT" w:hAnsi="Arial MT"/>
          <w:sz w:val="56"/>
        </w:rPr>
      </w:pPr>
      <w:r>
        <w:rPr>
          <w:sz w:val="56"/>
        </w:rPr>
        <w:t>Mantê-la</w:t>
      </w:r>
      <w:r>
        <w:rPr>
          <w:spacing w:val="-7"/>
          <w:sz w:val="56"/>
        </w:rPr>
        <w:t> </w:t>
      </w:r>
      <w:r>
        <w:rPr>
          <w:sz w:val="56"/>
        </w:rPr>
        <w:t>longe</w:t>
      </w:r>
      <w:r>
        <w:rPr>
          <w:spacing w:val="-10"/>
          <w:sz w:val="56"/>
        </w:rPr>
        <w:t> </w:t>
      </w:r>
      <w:r>
        <w:rPr>
          <w:sz w:val="56"/>
        </w:rPr>
        <w:t>do</w:t>
      </w:r>
      <w:r>
        <w:rPr>
          <w:spacing w:val="-8"/>
          <w:sz w:val="56"/>
        </w:rPr>
        <w:t> </w:t>
      </w:r>
      <w:r>
        <w:rPr>
          <w:sz w:val="56"/>
        </w:rPr>
        <w:t>chão</w:t>
      </w:r>
      <w:r>
        <w:rPr>
          <w:spacing w:val="-7"/>
          <w:sz w:val="56"/>
        </w:rPr>
        <w:t> </w:t>
      </w:r>
      <w:r>
        <w:rPr>
          <w:sz w:val="56"/>
        </w:rPr>
        <w:t>e</w:t>
      </w:r>
      <w:r>
        <w:rPr>
          <w:spacing w:val="-12"/>
          <w:sz w:val="56"/>
        </w:rPr>
        <w:t> </w:t>
      </w:r>
      <w:r>
        <w:rPr>
          <w:sz w:val="56"/>
        </w:rPr>
        <w:t>locais</w:t>
      </w:r>
      <w:r>
        <w:rPr>
          <w:spacing w:val="-7"/>
          <w:sz w:val="56"/>
        </w:rPr>
        <w:t> </w:t>
      </w:r>
      <w:r>
        <w:rPr>
          <w:sz w:val="56"/>
        </w:rPr>
        <w:t>contaminados</w:t>
      </w:r>
    </w:p>
    <w:p>
      <w:pPr>
        <w:pStyle w:val="ListParagraph"/>
        <w:numPr>
          <w:ilvl w:val="0"/>
          <w:numId w:val="2"/>
        </w:numPr>
        <w:tabs>
          <w:tab w:pos="954" w:val="left" w:leader="none"/>
        </w:tabs>
        <w:spacing w:line="240" w:lineRule="auto" w:before="123" w:after="0"/>
        <w:ind w:left="953" w:right="0" w:hanging="541"/>
        <w:jc w:val="left"/>
        <w:rPr>
          <w:rFonts w:ascii="Arial MT" w:hAnsi="Arial MT"/>
          <w:sz w:val="56"/>
        </w:rPr>
      </w:pPr>
      <w:r>
        <w:rPr>
          <w:sz w:val="56"/>
        </w:rPr>
        <w:t>Mantê-la</w:t>
      </w:r>
      <w:r>
        <w:rPr>
          <w:spacing w:val="-13"/>
          <w:sz w:val="56"/>
        </w:rPr>
        <w:t> </w:t>
      </w:r>
      <w:r>
        <w:rPr>
          <w:sz w:val="56"/>
        </w:rPr>
        <w:t>abaixo</w:t>
      </w:r>
      <w:r>
        <w:rPr>
          <w:spacing w:val="-15"/>
          <w:sz w:val="56"/>
        </w:rPr>
        <w:t> </w:t>
      </w:r>
      <w:r>
        <w:rPr>
          <w:sz w:val="56"/>
        </w:rPr>
        <w:t>do</w:t>
      </w:r>
      <w:r>
        <w:rPr>
          <w:spacing w:val="-13"/>
          <w:sz w:val="56"/>
        </w:rPr>
        <w:t> </w:t>
      </w:r>
      <w:r>
        <w:rPr>
          <w:sz w:val="56"/>
        </w:rPr>
        <w:t>nível</w:t>
      </w:r>
      <w:r>
        <w:rPr>
          <w:spacing w:val="-14"/>
          <w:sz w:val="56"/>
        </w:rPr>
        <w:t> </w:t>
      </w:r>
      <w:r>
        <w:rPr>
          <w:sz w:val="56"/>
        </w:rPr>
        <w:t>da</w:t>
      </w:r>
      <w:r>
        <w:rPr>
          <w:spacing w:val="-14"/>
          <w:sz w:val="56"/>
        </w:rPr>
        <w:t> </w:t>
      </w:r>
      <w:r>
        <w:rPr>
          <w:sz w:val="56"/>
        </w:rPr>
        <w:t>bexiga</w:t>
      </w:r>
      <w:r>
        <w:rPr>
          <w:spacing w:val="-15"/>
          <w:sz w:val="56"/>
        </w:rPr>
        <w:t> </w:t>
      </w:r>
      <w:r>
        <w:rPr>
          <w:sz w:val="56"/>
        </w:rPr>
        <w:t>para</w:t>
      </w:r>
      <w:r>
        <w:rPr>
          <w:spacing w:val="-14"/>
          <w:sz w:val="56"/>
        </w:rPr>
        <w:t> </w:t>
      </w:r>
      <w:r>
        <w:rPr>
          <w:sz w:val="56"/>
        </w:rPr>
        <w:t>evitar</w:t>
      </w:r>
      <w:r>
        <w:rPr>
          <w:spacing w:val="-16"/>
          <w:sz w:val="56"/>
        </w:rPr>
        <w:t> </w:t>
      </w:r>
      <w:r>
        <w:rPr>
          <w:sz w:val="56"/>
        </w:rPr>
        <w:t>refluxo</w:t>
      </w:r>
    </w:p>
    <w:p>
      <w:pPr>
        <w:pStyle w:val="ListParagraph"/>
        <w:numPr>
          <w:ilvl w:val="0"/>
          <w:numId w:val="2"/>
        </w:numPr>
        <w:tabs>
          <w:tab w:pos="954" w:val="left" w:leader="none"/>
        </w:tabs>
        <w:spacing w:line="240" w:lineRule="auto" w:before="122" w:after="0"/>
        <w:ind w:left="953" w:right="0" w:hanging="541"/>
        <w:jc w:val="left"/>
        <w:rPr>
          <w:rFonts w:ascii="Arial MT" w:hAnsi="Arial MT"/>
          <w:sz w:val="56"/>
        </w:rPr>
      </w:pPr>
      <w:r>
        <w:rPr>
          <w:sz w:val="56"/>
        </w:rPr>
        <w:t>Esvazia-la</w:t>
      </w:r>
      <w:r>
        <w:rPr>
          <w:spacing w:val="-9"/>
          <w:sz w:val="56"/>
        </w:rPr>
        <w:t> </w:t>
      </w:r>
      <w:r>
        <w:rPr>
          <w:sz w:val="56"/>
        </w:rPr>
        <w:t>quando</w:t>
      </w:r>
      <w:r>
        <w:rPr>
          <w:spacing w:val="-4"/>
          <w:sz w:val="56"/>
        </w:rPr>
        <w:t> </w:t>
      </w:r>
      <w:r>
        <w:rPr>
          <w:sz w:val="56"/>
        </w:rPr>
        <w:t>estiver</w:t>
      </w:r>
      <w:r>
        <w:rPr>
          <w:spacing w:val="-7"/>
          <w:sz w:val="56"/>
        </w:rPr>
        <w:t> </w:t>
      </w:r>
      <w:r>
        <w:rPr>
          <w:sz w:val="56"/>
        </w:rPr>
        <w:t>com</w:t>
      </w:r>
      <w:r>
        <w:rPr>
          <w:spacing w:val="-11"/>
          <w:sz w:val="56"/>
        </w:rPr>
        <w:t> </w:t>
      </w:r>
      <w:r>
        <w:rPr>
          <w:sz w:val="56"/>
        </w:rPr>
        <w:t>2/3</w:t>
      </w:r>
      <w:r>
        <w:rPr>
          <w:spacing w:val="-3"/>
          <w:sz w:val="56"/>
        </w:rPr>
        <w:t> </w:t>
      </w:r>
      <w:r>
        <w:rPr>
          <w:sz w:val="56"/>
        </w:rPr>
        <w:t>de</w:t>
      </w:r>
      <w:r>
        <w:rPr>
          <w:spacing w:val="-10"/>
          <w:sz w:val="56"/>
        </w:rPr>
        <w:t> </w:t>
      </w:r>
      <w:r>
        <w:rPr>
          <w:sz w:val="56"/>
        </w:rPr>
        <w:t>sua</w:t>
      </w:r>
      <w:r>
        <w:rPr>
          <w:spacing w:val="-7"/>
          <w:sz w:val="56"/>
        </w:rPr>
        <w:t> </w:t>
      </w:r>
      <w:r>
        <w:rPr>
          <w:sz w:val="56"/>
        </w:rPr>
        <w:t>capacidade</w:t>
      </w:r>
    </w:p>
    <w:p>
      <w:pPr>
        <w:pStyle w:val="ListParagraph"/>
        <w:numPr>
          <w:ilvl w:val="0"/>
          <w:numId w:val="2"/>
        </w:numPr>
        <w:tabs>
          <w:tab w:pos="954" w:val="left" w:leader="none"/>
        </w:tabs>
        <w:spacing w:line="235" w:lineRule="auto" w:before="134" w:after="0"/>
        <w:ind w:left="953" w:right="1164" w:hanging="540"/>
        <w:jc w:val="left"/>
        <w:rPr>
          <w:rFonts w:ascii="Arial MT" w:hAnsi="Arial MT"/>
          <w:sz w:val="56"/>
        </w:rPr>
      </w:pPr>
      <w:r>
        <w:rPr/>
        <w:pict>
          <v:group style="position:absolute;margin-left:299.990417pt;margin-top:77.077095pt;width:237.5pt;height:197.2pt;mso-position-horizontal-relative:page;mso-position-vertical-relative:paragraph;z-index:-15727104;mso-wrap-distance-left:0;mso-wrap-distance-right:0" coordorigin="6000,1542" coordsize="4750,3944">
            <v:shape style="position:absolute;left:6028;top:1570;width:4690;height:3879" type="#_x0000_t75" stroked="false">
              <v:imagedata r:id="rId13" o:title=""/>
            </v:shape>
            <v:shape style="position:absolute;left:5999;top:1541;width:4750;height:3944" coordorigin="6000,1542" coordsize="4750,3944" path="m10749,5485l10749,1542,6000,1542,6000,5485,6019,5485,6019,1582,6038,1561,6038,1582,10709,1582,10709,1561,10730,1582,10730,5485,10749,5485xm6038,1582l6038,1561,6019,1582,6038,1582xm6038,5444l6038,1582,6019,1582,6019,5444,6038,5444xm10730,5444l6019,5444,6038,5466,6038,5485,10709,5485,10709,5466,10730,5444xm6038,5485l6038,5466,6019,5444,6019,5485,6038,5485xm10730,1582l10709,1561,10709,1582,10730,1582xm10730,5444l10730,1582,10709,1582,10709,5444,10730,5444xm10730,5485l10730,5444,10709,5466,10709,5485,10730,5485xe" filled="true" fillcolor="#943634" stroked="false">
              <v:path arrowok="t"/>
              <v:fill type="solid"/>
            </v:shape>
            <w10:wrap type="topAndBottom"/>
          </v:group>
        </w:pict>
      </w:r>
      <w:r>
        <w:rPr>
          <w:sz w:val="56"/>
        </w:rPr>
        <w:t>Trocar</w:t>
      </w:r>
      <w:r>
        <w:rPr>
          <w:spacing w:val="-20"/>
          <w:sz w:val="56"/>
        </w:rPr>
        <w:t> </w:t>
      </w:r>
      <w:r>
        <w:rPr>
          <w:sz w:val="56"/>
        </w:rPr>
        <w:t>todo</w:t>
      </w:r>
      <w:r>
        <w:rPr>
          <w:spacing w:val="-15"/>
          <w:sz w:val="56"/>
        </w:rPr>
        <w:t> </w:t>
      </w:r>
      <w:r>
        <w:rPr>
          <w:sz w:val="56"/>
        </w:rPr>
        <w:t>o</w:t>
      </w:r>
      <w:r>
        <w:rPr>
          <w:spacing w:val="-16"/>
          <w:sz w:val="56"/>
        </w:rPr>
        <w:t> </w:t>
      </w:r>
      <w:r>
        <w:rPr>
          <w:sz w:val="56"/>
        </w:rPr>
        <w:t>sistema</w:t>
      </w:r>
      <w:r>
        <w:rPr>
          <w:spacing w:val="-14"/>
          <w:sz w:val="56"/>
        </w:rPr>
        <w:t> </w:t>
      </w:r>
      <w:r>
        <w:rPr>
          <w:sz w:val="56"/>
        </w:rPr>
        <w:t>se</w:t>
      </w:r>
      <w:r>
        <w:rPr>
          <w:spacing w:val="-15"/>
          <w:sz w:val="56"/>
        </w:rPr>
        <w:t> </w:t>
      </w:r>
      <w:r>
        <w:rPr>
          <w:sz w:val="56"/>
        </w:rPr>
        <w:t>observar</w:t>
      </w:r>
      <w:r>
        <w:rPr>
          <w:spacing w:val="-15"/>
          <w:sz w:val="56"/>
        </w:rPr>
        <w:t> </w:t>
      </w:r>
      <w:r>
        <w:rPr>
          <w:sz w:val="56"/>
        </w:rPr>
        <w:t>furos</w:t>
      </w:r>
      <w:r>
        <w:rPr>
          <w:spacing w:val="-13"/>
          <w:sz w:val="56"/>
        </w:rPr>
        <w:t> </w:t>
      </w:r>
      <w:r>
        <w:rPr>
          <w:sz w:val="56"/>
        </w:rPr>
        <w:t>ou</w:t>
      </w:r>
      <w:r>
        <w:rPr>
          <w:spacing w:val="-16"/>
          <w:sz w:val="56"/>
        </w:rPr>
        <w:t> </w:t>
      </w:r>
      <w:r>
        <w:rPr>
          <w:sz w:val="56"/>
        </w:rPr>
        <w:t>vazamentos</w:t>
      </w:r>
      <w:r>
        <w:rPr>
          <w:spacing w:val="-123"/>
          <w:sz w:val="56"/>
        </w:rPr>
        <w:t> </w:t>
      </w:r>
      <w:r>
        <w:rPr>
          <w:sz w:val="56"/>
        </w:rPr>
        <w:t>(trocas de</w:t>
      </w:r>
      <w:r>
        <w:rPr>
          <w:spacing w:val="-2"/>
          <w:sz w:val="56"/>
        </w:rPr>
        <w:t> </w:t>
      </w:r>
      <w:r>
        <w:rPr>
          <w:sz w:val="56"/>
        </w:rPr>
        <w:t>rotina</w:t>
      </w:r>
      <w:r>
        <w:rPr>
          <w:spacing w:val="3"/>
          <w:sz w:val="56"/>
        </w:rPr>
        <w:t> </w:t>
      </w:r>
      <w:r>
        <w:rPr>
          <w:sz w:val="56"/>
        </w:rPr>
        <w:t>não</w:t>
      </w:r>
      <w:r>
        <w:rPr>
          <w:spacing w:val="-2"/>
          <w:sz w:val="56"/>
        </w:rPr>
        <w:t> </w:t>
      </w:r>
      <w:r>
        <w:rPr>
          <w:sz w:val="56"/>
        </w:rPr>
        <w:t>são</w:t>
      </w:r>
      <w:r>
        <w:rPr>
          <w:spacing w:val="-2"/>
          <w:sz w:val="56"/>
        </w:rPr>
        <w:t> </w:t>
      </w:r>
      <w:r>
        <w:rPr>
          <w:sz w:val="56"/>
        </w:rPr>
        <w:t>recomendadas)</w:t>
      </w:r>
    </w:p>
    <w:p>
      <w:pPr>
        <w:spacing w:after="0" w:line="235" w:lineRule="auto"/>
        <w:jc w:val="left"/>
        <w:rPr>
          <w:rFonts w:ascii="Arial MT" w:hAnsi="Arial MT"/>
          <w:sz w:val="56"/>
        </w:rPr>
        <w:sectPr>
          <w:pgSz w:w="16840" w:h="11900" w:orient="landscape"/>
          <w:pgMar w:top="1100" w:bottom="280" w:left="1120" w:right="1120"/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847" w:val="left" w:leader="none"/>
        </w:tabs>
        <w:spacing w:line="997" w:lineRule="exact" w:before="0" w:after="0"/>
        <w:ind w:left="1846" w:right="0" w:hanging="882"/>
        <w:jc w:val="left"/>
        <w:rPr>
          <w:b/>
          <w:color w:val="953634"/>
          <w:sz w:val="88"/>
        </w:rPr>
      </w:pPr>
      <w:r>
        <w:rPr>
          <w:b/>
          <w:color w:val="953634"/>
          <w:sz w:val="88"/>
        </w:rPr>
        <w:t>Cuidados</w:t>
      </w:r>
      <w:r>
        <w:rPr>
          <w:b/>
          <w:color w:val="953634"/>
          <w:spacing w:val="-10"/>
          <w:sz w:val="88"/>
        </w:rPr>
        <w:t> </w:t>
      </w:r>
      <w:r>
        <w:rPr>
          <w:b/>
          <w:color w:val="953634"/>
          <w:sz w:val="88"/>
        </w:rPr>
        <w:t>com</w:t>
      </w:r>
      <w:r>
        <w:rPr>
          <w:b/>
          <w:color w:val="953634"/>
          <w:spacing w:val="-9"/>
          <w:sz w:val="88"/>
        </w:rPr>
        <w:t> </w:t>
      </w:r>
      <w:r>
        <w:rPr>
          <w:b/>
          <w:color w:val="953634"/>
          <w:sz w:val="88"/>
        </w:rPr>
        <w:t>a</w:t>
      </w:r>
      <w:r>
        <w:rPr>
          <w:b/>
          <w:color w:val="953634"/>
          <w:spacing w:val="-3"/>
          <w:sz w:val="88"/>
        </w:rPr>
        <w:t> </w:t>
      </w:r>
      <w:r>
        <w:rPr>
          <w:b/>
          <w:color w:val="953634"/>
          <w:sz w:val="88"/>
        </w:rPr>
        <w:t>drenagem</w:t>
      </w:r>
    </w:p>
    <w:p>
      <w:pPr>
        <w:pStyle w:val="ListParagraph"/>
        <w:numPr>
          <w:ilvl w:val="1"/>
          <w:numId w:val="2"/>
        </w:numPr>
        <w:tabs>
          <w:tab w:pos="1069" w:val="left" w:leader="none"/>
        </w:tabs>
        <w:spacing w:line="240" w:lineRule="auto" w:before="195" w:after="0"/>
        <w:ind w:left="1068" w:right="0" w:hanging="541"/>
        <w:jc w:val="left"/>
        <w:rPr>
          <w:sz w:val="56"/>
        </w:rPr>
      </w:pPr>
      <w:r>
        <w:rPr>
          <w:sz w:val="56"/>
        </w:rPr>
        <w:t>Usar</w:t>
      </w:r>
      <w:r>
        <w:rPr>
          <w:spacing w:val="-12"/>
          <w:sz w:val="56"/>
        </w:rPr>
        <w:t> </w:t>
      </w:r>
      <w:r>
        <w:rPr>
          <w:sz w:val="56"/>
        </w:rPr>
        <w:t>frasco</w:t>
      </w:r>
      <w:r>
        <w:rPr>
          <w:spacing w:val="-9"/>
          <w:sz w:val="56"/>
        </w:rPr>
        <w:t> </w:t>
      </w:r>
      <w:r>
        <w:rPr>
          <w:sz w:val="56"/>
        </w:rPr>
        <w:t>de</w:t>
      </w:r>
      <w:r>
        <w:rPr>
          <w:spacing w:val="-8"/>
          <w:sz w:val="56"/>
        </w:rPr>
        <w:t> </w:t>
      </w:r>
      <w:r>
        <w:rPr>
          <w:sz w:val="56"/>
        </w:rPr>
        <w:t>drenagem</w:t>
      </w:r>
      <w:r>
        <w:rPr>
          <w:spacing w:val="-12"/>
          <w:sz w:val="56"/>
        </w:rPr>
        <w:t> </w:t>
      </w:r>
      <w:r>
        <w:rPr>
          <w:sz w:val="56"/>
        </w:rPr>
        <w:t>individual</w:t>
      </w:r>
      <w:r>
        <w:rPr>
          <w:spacing w:val="-3"/>
          <w:sz w:val="56"/>
        </w:rPr>
        <w:t> </w:t>
      </w:r>
      <w:r>
        <w:rPr>
          <w:sz w:val="56"/>
        </w:rPr>
        <w:t>(1</w:t>
      </w:r>
      <w:r>
        <w:rPr>
          <w:spacing w:val="-8"/>
          <w:sz w:val="56"/>
        </w:rPr>
        <w:t> </w:t>
      </w:r>
      <w:r>
        <w:rPr>
          <w:sz w:val="56"/>
        </w:rPr>
        <w:t>para</w:t>
      </w:r>
      <w:r>
        <w:rPr>
          <w:spacing w:val="-8"/>
          <w:sz w:val="56"/>
        </w:rPr>
        <w:t> </w:t>
      </w:r>
      <w:r>
        <w:rPr>
          <w:sz w:val="56"/>
        </w:rPr>
        <w:t>cada</w:t>
      </w:r>
      <w:r>
        <w:rPr>
          <w:spacing w:val="-10"/>
          <w:sz w:val="56"/>
        </w:rPr>
        <w:t> </w:t>
      </w:r>
      <w:r>
        <w:rPr>
          <w:sz w:val="56"/>
        </w:rPr>
        <w:t>paciente)</w:t>
      </w:r>
    </w:p>
    <w:p>
      <w:pPr>
        <w:pStyle w:val="ListParagraph"/>
        <w:numPr>
          <w:ilvl w:val="1"/>
          <w:numId w:val="2"/>
        </w:numPr>
        <w:tabs>
          <w:tab w:pos="1069" w:val="left" w:leader="none"/>
        </w:tabs>
        <w:spacing w:line="235" w:lineRule="auto" w:before="133" w:after="0"/>
        <w:ind w:left="1068" w:right="1109" w:hanging="540"/>
        <w:jc w:val="left"/>
        <w:rPr>
          <w:sz w:val="56"/>
        </w:rPr>
      </w:pPr>
      <w:r>
        <w:rPr>
          <w:sz w:val="56"/>
        </w:rPr>
        <w:t>Não</w:t>
      </w:r>
      <w:r>
        <w:rPr>
          <w:spacing w:val="-8"/>
          <w:sz w:val="56"/>
        </w:rPr>
        <w:t> </w:t>
      </w:r>
      <w:r>
        <w:rPr>
          <w:sz w:val="56"/>
        </w:rPr>
        <w:t>permitir</w:t>
      </w:r>
      <w:r>
        <w:rPr>
          <w:spacing w:val="-5"/>
          <w:sz w:val="56"/>
        </w:rPr>
        <w:t> </w:t>
      </w:r>
      <w:r>
        <w:rPr>
          <w:sz w:val="56"/>
        </w:rPr>
        <w:t>que</w:t>
      </w:r>
      <w:r>
        <w:rPr>
          <w:spacing w:val="-7"/>
          <w:sz w:val="56"/>
        </w:rPr>
        <w:t> </w:t>
      </w:r>
      <w:r>
        <w:rPr>
          <w:sz w:val="56"/>
        </w:rPr>
        <w:t>o</w:t>
      </w:r>
      <w:r>
        <w:rPr>
          <w:spacing w:val="-9"/>
          <w:sz w:val="56"/>
        </w:rPr>
        <w:t> </w:t>
      </w:r>
      <w:r>
        <w:rPr>
          <w:sz w:val="56"/>
        </w:rPr>
        <w:t>bico</w:t>
      </w:r>
      <w:r>
        <w:rPr>
          <w:spacing w:val="-7"/>
          <w:sz w:val="56"/>
        </w:rPr>
        <w:t> </w:t>
      </w:r>
      <w:r>
        <w:rPr>
          <w:sz w:val="56"/>
        </w:rPr>
        <w:t>escoador</w:t>
      </w:r>
      <w:r>
        <w:rPr>
          <w:spacing w:val="-7"/>
          <w:sz w:val="56"/>
        </w:rPr>
        <w:t> </w:t>
      </w:r>
      <w:r>
        <w:rPr>
          <w:sz w:val="56"/>
        </w:rPr>
        <w:t>encoste</w:t>
      </w:r>
      <w:r>
        <w:rPr>
          <w:spacing w:val="-7"/>
          <w:sz w:val="56"/>
        </w:rPr>
        <w:t> </w:t>
      </w:r>
      <w:r>
        <w:rPr>
          <w:sz w:val="56"/>
        </w:rPr>
        <w:t>no</w:t>
      </w:r>
      <w:r>
        <w:rPr>
          <w:spacing w:val="-7"/>
          <w:sz w:val="56"/>
        </w:rPr>
        <w:t> </w:t>
      </w:r>
      <w:r>
        <w:rPr>
          <w:sz w:val="56"/>
        </w:rPr>
        <w:t>frasco</w:t>
      </w:r>
      <w:r>
        <w:rPr>
          <w:spacing w:val="-5"/>
          <w:sz w:val="56"/>
        </w:rPr>
        <w:t> </w:t>
      </w:r>
      <w:r>
        <w:rPr>
          <w:sz w:val="56"/>
        </w:rPr>
        <w:t>de</w:t>
      </w:r>
      <w:r>
        <w:rPr>
          <w:spacing w:val="-124"/>
          <w:sz w:val="56"/>
        </w:rPr>
        <w:t> </w:t>
      </w:r>
      <w:r>
        <w:rPr>
          <w:sz w:val="56"/>
        </w:rPr>
        <w:t>drenagem</w:t>
      </w:r>
      <w:r>
        <w:rPr>
          <w:spacing w:val="-2"/>
          <w:sz w:val="56"/>
        </w:rPr>
        <w:t> </w:t>
      </w:r>
      <w:r>
        <w:rPr>
          <w:sz w:val="56"/>
        </w:rPr>
        <w:t>durante</w:t>
      </w:r>
      <w:r>
        <w:rPr>
          <w:spacing w:val="1"/>
          <w:sz w:val="56"/>
        </w:rPr>
        <w:t> </w:t>
      </w:r>
      <w:r>
        <w:rPr>
          <w:sz w:val="56"/>
        </w:rPr>
        <w:t>o</w:t>
      </w:r>
      <w:r>
        <w:rPr>
          <w:spacing w:val="-3"/>
          <w:sz w:val="56"/>
        </w:rPr>
        <w:t> </w:t>
      </w:r>
      <w:r>
        <w:rPr>
          <w:sz w:val="56"/>
        </w:rPr>
        <w:t>esvaziamento</w:t>
      </w:r>
      <w:r>
        <w:rPr>
          <w:spacing w:val="-4"/>
          <w:sz w:val="56"/>
        </w:rPr>
        <w:t> </w:t>
      </w:r>
      <w:r>
        <w:rPr>
          <w:sz w:val="56"/>
        </w:rPr>
        <w:t>da</w:t>
      </w:r>
      <w:r>
        <w:rPr>
          <w:spacing w:val="-3"/>
          <w:sz w:val="56"/>
        </w:rPr>
        <w:t> </w:t>
      </w:r>
      <w:r>
        <w:rPr>
          <w:sz w:val="56"/>
        </w:rPr>
        <w:t>bolsa</w:t>
      </w:r>
    </w:p>
    <w:p>
      <w:pPr>
        <w:pStyle w:val="ListParagraph"/>
        <w:numPr>
          <w:ilvl w:val="1"/>
          <w:numId w:val="2"/>
        </w:numPr>
        <w:tabs>
          <w:tab w:pos="1069" w:val="left" w:leader="none"/>
        </w:tabs>
        <w:spacing w:line="240" w:lineRule="auto" w:before="128" w:after="0"/>
        <w:ind w:left="1068" w:right="0" w:hanging="541"/>
        <w:jc w:val="left"/>
        <w:rPr>
          <w:sz w:val="56"/>
        </w:rPr>
      </w:pPr>
      <w:r>
        <w:rPr>
          <w:sz w:val="56"/>
        </w:rPr>
        <w:t>Comunicar</w:t>
      </w:r>
      <w:r>
        <w:rPr>
          <w:spacing w:val="-10"/>
          <w:sz w:val="56"/>
        </w:rPr>
        <w:t> </w:t>
      </w:r>
      <w:r>
        <w:rPr>
          <w:sz w:val="56"/>
        </w:rPr>
        <w:t>enfermeiro</w:t>
      </w:r>
      <w:r>
        <w:rPr>
          <w:spacing w:val="-12"/>
          <w:sz w:val="56"/>
        </w:rPr>
        <w:t> </w:t>
      </w:r>
      <w:r>
        <w:rPr>
          <w:sz w:val="56"/>
        </w:rPr>
        <w:t>se</w:t>
      </w:r>
      <w:r>
        <w:rPr>
          <w:spacing w:val="-13"/>
          <w:sz w:val="56"/>
        </w:rPr>
        <w:t> </w:t>
      </w:r>
      <w:r>
        <w:rPr>
          <w:sz w:val="56"/>
        </w:rPr>
        <w:t>drenagem</w:t>
      </w:r>
      <w:r>
        <w:rPr>
          <w:spacing w:val="-12"/>
          <w:sz w:val="56"/>
        </w:rPr>
        <w:t> </w:t>
      </w:r>
      <w:r>
        <w:rPr>
          <w:sz w:val="56"/>
        </w:rPr>
        <w:t>ficar</w:t>
      </w:r>
      <w:r>
        <w:rPr>
          <w:spacing w:val="-14"/>
          <w:sz w:val="56"/>
        </w:rPr>
        <w:t> </w:t>
      </w:r>
      <w:r>
        <w:rPr>
          <w:sz w:val="56"/>
        </w:rPr>
        <w:t>lenta</w:t>
      </w:r>
      <w:r>
        <w:rPr>
          <w:spacing w:val="-12"/>
          <w:sz w:val="56"/>
        </w:rPr>
        <w:t> </w:t>
      </w:r>
      <w:r>
        <w:rPr>
          <w:sz w:val="56"/>
        </w:rPr>
        <w:t>ou</w:t>
      </w:r>
      <w:r>
        <w:rPr>
          <w:spacing w:val="-12"/>
          <w:sz w:val="56"/>
        </w:rPr>
        <w:t> </w:t>
      </w:r>
      <w:r>
        <w:rPr>
          <w:sz w:val="56"/>
        </w:rPr>
        <w:t>parar</w:t>
      </w:r>
    </w:p>
    <w:p>
      <w:pPr>
        <w:pStyle w:val="ListParagraph"/>
        <w:numPr>
          <w:ilvl w:val="1"/>
          <w:numId w:val="2"/>
        </w:numPr>
        <w:tabs>
          <w:tab w:pos="1069" w:val="left" w:leader="none"/>
        </w:tabs>
        <w:spacing w:line="240" w:lineRule="auto" w:before="123" w:after="0"/>
        <w:ind w:left="1068" w:right="0" w:hanging="541"/>
        <w:jc w:val="left"/>
        <w:rPr>
          <w:sz w:val="56"/>
        </w:rPr>
      </w:pPr>
      <w:r>
        <w:rPr>
          <w:sz w:val="56"/>
        </w:rPr>
        <w:t>Anotar</w:t>
      </w:r>
      <w:r>
        <w:rPr>
          <w:spacing w:val="-11"/>
          <w:sz w:val="56"/>
        </w:rPr>
        <w:t> </w:t>
      </w:r>
      <w:r>
        <w:rPr>
          <w:sz w:val="56"/>
        </w:rPr>
        <w:t>no</w:t>
      </w:r>
      <w:r>
        <w:rPr>
          <w:spacing w:val="-11"/>
          <w:sz w:val="56"/>
        </w:rPr>
        <w:t> </w:t>
      </w:r>
      <w:r>
        <w:rPr>
          <w:sz w:val="56"/>
        </w:rPr>
        <w:t>prontuário</w:t>
      </w:r>
      <w:r>
        <w:rPr>
          <w:spacing w:val="-6"/>
          <w:sz w:val="56"/>
        </w:rPr>
        <w:t> </w:t>
      </w:r>
      <w:r>
        <w:rPr>
          <w:sz w:val="56"/>
        </w:rPr>
        <w:t>volume</w:t>
      </w:r>
      <w:r>
        <w:rPr>
          <w:spacing w:val="-8"/>
          <w:sz w:val="56"/>
        </w:rPr>
        <w:t> </w:t>
      </w:r>
      <w:r>
        <w:rPr>
          <w:sz w:val="56"/>
        </w:rPr>
        <w:t>e</w:t>
      </w:r>
      <w:r>
        <w:rPr>
          <w:spacing w:val="-14"/>
          <w:sz w:val="56"/>
        </w:rPr>
        <w:t> </w:t>
      </w:r>
      <w:r>
        <w:rPr>
          <w:sz w:val="56"/>
        </w:rPr>
        <w:t>características</w:t>
      </w:r>
      <w:r>
        <w:rPr>
          <w:spacing w:val="-11"/>
          <w:sz w:val="56"/>
        </w:rPr>
        <w:t> </w:t>
      </w:r>
      <w:r>
        <w:rPr>
          <w:sz w:val="56"/>
        </w:rPr>
        <w:t>da</w:t>
      </w:r>
      <w:r>
        <w:rPr>
          <w:spacing w:val="-11"/>
          <w:sz w:val="56"/>
        </w:rPr>
        <w:t> </w:t>
      </w:r>
      <w:r>
        <w:rPr>
          <w:sz w:val="56"/>
        </w:rPr>
        <w:t>urina</w:t>
      </w:r>
    </w:p>
    <w:p>
      <w:pPr>
        <w:pStyle w:val="ListParagraph"/>
        <w:numPr>
          <w:ilvl w:val="1"/>
          <w:numId w:val="2"/>
        </w:numPr>
        <w:tabs>
          <w:tab w:pos="1069" w:val="left" w:leader="none"/>
        </w:tabs>
        <w:spacing w:line="240" w:lineRule="auto" w:before="123" w:after="0"/>
        <w:ind w:left="1068" w:right="0" w:hanging="541"/>
        <w:jc w:val="left"/>
        <w:rPr>
          <w:sz w:val="56"/>
        </w:rPr>
      </w:pPr>
      <w:r>
        <w:rPr>
          <w:sz w:val="56"/>
        </w:rPr>
        <w:t>Vigiar</w:t>
      </w:r>
      <w:r>
        <w:rPr>
          <w:spacing w:val="-11"/>
          <w:sz w:val="56"/>
        </w:rPr>
        <w:t> </w:t>
      </w:r>
      <w:r>
        <w:rPr>
          <w:sz w:val="56"/>
        </w:rPr>
        <w:t>sempre</w:t>
      </w:r>
      <w:r>
        <w:rPr>
          <w:spacing w:val="-7"/>
          <w:sz w:val="56"/>
        </w:rPr>
        <w:t> </w:t>
      </w:r>
      <w:r>
        <w:rPr>
          <w:sz w:val="56"/>
        </w:rPr>
        <w:t>o</w:t>
      </w:r>
      <w:r>
        <w:rPr>
          <w:spacing w:val="-9"/>
          <w:sz w:val="56"/>
        </w:rPr>
        <w:t> </w:t>
      </w:r>
      <w:r>
        <w:rPr>
          <w:sz w:val="56"/>
        </w:rPr>
        <w:t>tubo</w:t>
      </w:r>
      <w:r>
        <w:rPr>
          <w:spacing w:val="-4"/>
          <w:sz w:val="56"/>
        </w:rPr>
        <w:t> </w:t>
      </w:r>
      <w:r>
        <w:rPr>
          <w:sz w:val="56"/>
        </w:rPr>
        <w:t>coletor</w:t>
      </w:r>
      <w:r>
        <w:rPr>
          <w:spacing w:val="-10"/>
          <w:sz w:val="56"/>
        </w:rPr>
        <w:t> </w:t>
      </w:r>
      <w:r>
        <w:rPr>
          <w:sz w:val="56"/>
        </w:rPr>
        <w:t>evitando</w:t>
      </w:r>
      <w:r>
        <w:rPr>
          <w:spacing w:val="-8"/>
          <w:sz w:val="56"/>
        </w:rPr>
        <w:t> </w:t>
      </w:r>
      <w:r>
        <w:rPr>
          <w:sz w:val="56"/>
        </w:rPr>
        <w:t>dobras</w:t>
      </w:r>
      <w:r>
        <w:rPr>
          <w:spacing w:val="-3"/>
          <w:sz w:val="56"/>
        </w:rPr>
        <w:t> </w:t>
      </w:r>
      <w:r>
        <w:rPr>
          <w:sz w:val="56"/>
        </w:rPr>
        <w:t>e</w:t>
      </w:r>
      <w:r>
        <w:rPr>
          <w:spacing w:val="-9"/>
          <w:sz w:val="56"/>
        </w:rPr>
        <w:t> </w:t>
      </w:r>
      <w:r>
        <w:rPr>
          <w:sz w:val="56"/>
        </w:rPr>
        <w:t>loopings</w:t>
      </w:r>
    </w:p>
    <w:p>
      <w:pPr>
        <w:pStyle w:val="BodyText"/>
        <w:ind w:left="5139"/>
        <w:rPr>
          <w:sz w:val="20"/>
        </w:rPr>
      </w:pPr>
      <w:r>
        <w:rPr>
          <w:sz w:val="20"/>
        </w:rPr>
        <w:drawing>
          <wp:inline distT="0" distB="0" distL="0" distR="0">
            <wp:extent cx="2924663" cy="2535269"/>
            <wp:effectExtent l="0" t="0" r="0" b="0"/>
            <wp:docPr id="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663" cy="253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00" w:orient="landscape"/>
          <w:pgMar w:top="1100" w:bottom="280" w:left="1120" w:right="1120"/>
        </w:sectPr>
      </w:pPr>
    </w:p>
    <w:p>
      <w:pPr>
        <w:pStyle w:val="BodyText"/>
        <w:spacing w:before="11"/>
        <w:rPr>
          <w:sz w:val="28"/>
        </w:rPr>
      </w:pPr>
    </w:p>
    <w:p>
      <w:pPr>
        <w:pStyle w:val="Heading1"/>
        <w:numPr>
          <w:ilvl w:val="1"/>
          <w:numId w:val="1"/>
        </w:numPr>
        <w:tabs>
          <w:tab w:pos="1763" w:val="left" w:leader="none"/>
        </w:tabs>
        <w:spacing w:line="915" w:lineRule="exact" w:before="0" w:after="0"/>
        <w:ind w:left="1762" w:right="0" w:hanging="798"/>
        <w:jc w:val="left"/>
        <w:rPr>
          <w:color w:val="953634"/>
        </w:rPr>
      </w:pPr>
      <w:r>
        <w:rPr>
          <w:color w:val="953634"/>
        </w:rPr>
        <w:t>Cuidados</w:t>
      </w:r>
      <w:r>
        <w:rPr>
          <w:color w:val="953634"/>
          <w:spacing w:val="-4"/>
        </w:rPr>
        <w:t> </w:t>
      </w:r>
      <w:r>
        <w:rPr>
          <w:color w:val="953634"/>
        </w:rPr>
        <w:t>com</w:t>
      </w:r>
      <w:r>
        <w:rPr>
          <w:color w:val="953634"/>
          <w:spacing w:val="-6"/>
        </w:rPr>
        <w:t> </w:t>
      </w:r>
      <w:r>
        <w:rPr>
          <w:color w:val="953634"/>
        </w:rPr>
        <w:t>a</w:t>
      </w:r>
      <w:r>
        <w:rPr>
          <w:color w:val="953634"/>
          <w:spacing w:val="-7"/>
        </w:rPr>
        <w:t> </w:t>
      </w:r>
      <w:r>
        <w:rPr>
          <w:color w:val="953634"/>
        </w:rPr>
        <w:t>higiene</w:t>
      </w:r>
      <w:r>
        <w:rPr>
          <w:color w:val="953634"/>
          <w:spacing w:val="-8"/>
        </w:rPr>
        <w:t> </w:t>
      </w:r>
      <w:r>
        <w:rPr>
          <w:color w:val="953634"/>
        </w:rPr>
        <w:t>corporal</w:t>
      </w:r>
    </w:p>
    <w:p>
      <w:pPr>
        <w:pStyle w:val="ListParagraph"/>
        <w:numPr>
          <w:ilvl w:val="1"/>
          <w:numId w:val="2"/>
        </w:numPr>
        <w:tabs>
          <w:tab w:pos="1069" w:val="left" w:leader="none"/>
        </w:tabs>
        <w:spacing w:line="235" w:lineRule="auto" w:before="482" w:after="0"/>
        <w:ind w:left="1068" w:right="1447" w:hanging="540"/>
        <w:jc w:val="left"/>
        <w:rPr>
          <w:sz w:val="56"/>
        </w:rPr>
      </w:pPr>
      <w:r>
        <w:rPr>
          <w:sz w:val="56"/>
        </w:rPr>
        <w:t>Fazer</w:t>
      </w:r>
      <w:r>
        <w:rPr>
          <w:spacing w:val="-16"/>
          <w:sz w:val="56"/>
        </w:rPr>
        <w:t> </w:t>
      </w:r>
      <w:r>
        <w:rPr>
          <w:sz w:val="56"/>
        </w:rPr>
        <w:t>higiene</w:t>
      </w:r>
      <w:r>
        <w:rPr>
          <w:spacing w:val="-11"/>
          <w:sz w:val="56"/>
        </w:rPr>
        <w:t> </w:t>
      </w:r>
      <w:r>
        <w:rPr>
          <w:sz w:val="56"/>
        </w:rPr>
        <w:t>da</w:t>
      </w:r>
      <w:r>
        <w:rPr>
          <w:spacing w:val="-12"/>
          <w:sz w:val="56"/>
        </w:rPr>
        <w:t> </w:t>
      </w:r>
      <w:r>
        <w:rPr>
          <w:sz w:val="56"/>
        </w:rPr>
        <w:t>genitália</w:t>
      </w:r>
      <w:r>
        <w:rPr>
          <w:spacing w:val="-12"/>
          <w:sz w:val="56"/>
        </w:rPr>
        <w:t> </w:t>
      </w:r>
      <w:r>
        <w:rPr>
          <w:sz w:val="56"/>
        </w:rPr>
        <w:t>durante</w:t>
      </w:r>
      <w:r>
        <w:rPr>
          <w:spacing w:val="-9"/>
          <w:sz w:val="56"/>
        </w:rPr>
        <w:t> </w:t>
      </w:r>
      <w:r>
        <w:rPr>
          <w:sz w:val="56"/>
        </w:rPr>
        <w:t>o</w:t>
      </w:r>
      <w:r>
        <w:rPr>
          <w:spacing w:val="-12"/>
          <w:sz w:val="56"/>
        </w:rPr>
        <w:t> </w:t>
      </w:r>
      <w:r>
        <w:rPr>
          <w:sz w:val="56"/>
        </w:rPr>
        <w:t>banho</w:t>
      </w:r>
      <w:r>
        <w:rPr>
          <w:spacing w:val="-9"/>
          <w:sz w:val="56"/>
        </w:rPr>
        <w:t> </w:t>
      </w:r>
      <w:r>
        <w:rPr>
          <w:sz w:val="56"/>
        </w:rPr>
        <w:t>e</w:t>
      </w:r>
      <w:r>
        <w:rPr>
          <w:spacing w:val="-13"/>
          <w:sz w:val="56"/>
        </w:rPr>
        <w:t> </w:t>
      </w:r>
      <w:r>
        <w:rPr>
          <w:sz w:val="56"/>
        </w:rPr>
        <w:t>toda</w:t>
      </w:r>
      <w:r>
        <w:rPr>
          <w:spacing w:val="-12"/>
          <w:sz w:val="56"/>
        </w:rPr>
        <w:t> </w:t>
      </w:r>
      <w:r>
        <w:rPr>
          <w:sz w:val="56"/>
        </w:rPr>
        <w:t>vez</w:t>
      </w:r>
      <w:r>
        <w:rPr>
          <w:spacing w:val="-123"/>
          <w:sz w:val="56"/>
        </w:rPr>
        <w:t> </w:t>
      </w:r>
      <w:r>
        <w:rPr>
          <w:sz w:val="56"/>
        </w:rPr>
        <w:t>que</w:t>
      </w:r>
      <w:r>
        <w:rPr>
          <w:spacing w:val="4"/>
          <w:sz w:val="56"/>
        </w:rPr>
        <w:t> </w:t>
      </w:r>
      <w:r>
        <w:rPr>
          <w:sz w:val="56"/>
        </w:rPr>
        <w:t>o paciente evacuar</w:t>
      </w:r>
    </w:p>
    <w:p>
      <w:pPr>
        <w:pStyle w:val="ListParagraph"/>
        <w:numPr>
          <w:ilvl w:val="1"/>
          <w:numId w:val="2"/>
        </w:numPr>
        <w:tabs>
          <w:tab w:pos="1069" w:val="left" w:leader="none"/>
        </w:tabs>
        <w:spacing w:line="235" w:lineRule="auto" w:before="138" w:after="0"/>
        <w:ind w:left="1068" w:right="1162" w:hanging="540"/>
        <w:jc w:val="left"/>
        <w:rPr>
          <w:sz w:val="56"/>
        </w:rPr>
      </w:pPr>
      <w:r>
        <w:rPr>
          <w:sz w:val="56"/>
        </w:rPr>
        <w:t>Limpar</w:t>
      </w:r>
      <w:r>
        <w:rPr>
          <w:spacing w:val="-7"/>
          <w:sz w:val="56"/>
        </w:rPr>
        <w:t> </w:t>
      </w:r>
      <w:r>
        <w:rPr>
          <w:sz w:val="56"/>
        </w:rPr>
        <w:t>a</w:t>
      </w:r>
      <w:r>
        <w:rPr>
          <w:spacing w:val="-8"/>
          <w:sz w:val="56"/>
        </w:rPr>
        <w:t> </w:t>
      </w:r>
      <w:r>
        <w:rPr>
          <w:sz w:val="56"/>
        </w:rPr>
        <w:t>genitália,</w:t>
      </w:r>
      <w:r>
        <w:rPr>
          <w:spacing w:val="-9"/>
          <w:sz w:val="56"/>
        </w:rPr>
        <w:t> </w:t>
      </w:r>
      <w:r>
        <w:rPr>
          <w:sz w:val="56"/>
        </w:rPr>
        <w:t>o</w:t>
      </w:r>
      <w:r>
        <w:rPr>
          <w:spacing w:val="-8"/>
          <w:sz w:val="56"/>
        </w:rPr>
        <w:t> </w:t>
      </w:r>
      <w:r>
        <w:rPr>
          <w:sz w:val="56"/>
        </w:rPr>
        <w:t>períneo</w:t>
      </w:r>
      <w:r>
        <w:rPr>
          <w:spacing w:val="-7"/>
          <w:sz w:val="56"/>
        </w:rPr>
        <w:t> </w:t>
      </w:r>
      <w:r>
        <w:rPr>
          <w:sz w:val="56"/>
        </w:rPr>
        <w:t>e</w:t>
      </w:r>
      <w:r>
        <w:rPr>
          <w:spacing w:val="-9"/>
          <w:sz w:val="56"/>
        </w:rPr>
        <w:t> </w:t>
      </w:r>
      <w:r>
        <w:rPr>
          <w:sz w:val="56"/>
        </w:rPr>
        <w:t>o</w:t>
      </w:r>
      <w:r>
        <w:rPr>
          <w:spacing w:val="-8"/>
          <w:sz w:val="56"/>
        </w:rPr>
        <w:t> </w:t>
      </w:r>
      <w:r>
        <w:rPr>
          <w:sz w:val="56"/>
        </w:rPr>
        <w:t>cateter</w:t>
      </w:r>
      <w:r>
        <w:rPr>
          <w:spacing w:val="-14"/>
          <w:sz w:val="56"/>
        </w:rPr>
        <w:t> </w:t>
      </w:r>
      <w:r>
        <w:rPr>
          <w:sz w:val="56"/>
        </w:rPr>
        <w:t>com</w:t>
      </w:r>
      <w:r>
        <w:rPr>
          <w:spacing w:val="-6"/>
          <w:sz w:val="56"/>
        </w:rPr>
        <w:t> </w:t>
      </w:r>
      <w:r>
        <w:rPr>
          <w:sz w:val="56"/>
        </w:rPr>
        <w:t>sabonete</w:t>
      </w:r>
      <w:r>
        <w:rPr>
          <w:spacing w:val="-124"/>
          <w:sz w:val="56"/>
        </w:rPr>
        <w:t> </w:t>
      </w:r>
      <w:r>
        <w:rPr>
          <w:sz w:val="56"/>
        </w:rPr>
        <w:t>neutro</w:t>
      </w:r>
      <w:r>
        <w:rPr>
          <w:spacing w:val="4"/>
          <w:sz w:val="56"/>
        </w:rPr>
        <w:t> </w:t>
      </w:r>
      <w:r>
        <w:rPr>
          <w:sz w:val="56"/>
        </w:rPr>
        <w:t>e</w:t>
      </w:r>
      <w:r>
        <w:rPr>
          <w:spacing w:val="-1"/>
          <w:sz w:val="56"/>
        </w:rPr>
        <w:t> </w:t>
      </w:r>
      <w:r>
        <w:rPr>
          <w:sz w:val="56"/>
        </w:rPr>
        <w:t>pano</w:t>
      </w:r>
      <w:r>
        <w:rPr>
          <w:spacing w:val="1"/>
          <w:sz w:val="56"/>
        </w:rPr>
        <w:t> </w:t>
      </w:r>
      <w:r>
        <w:rPr>
          <w:sz w:val="56"/>
        </w:rPr>
        <w:t>de</w:t>
      </w:r>
      <w:r>
        <w:rPr>
          <w:spacing w:val="1"/>
          <w:sz w:val="56"/>
        </w:rPr>
        <w:t> </w:t>
      </w:r>
      <w:r>
        <w:rPr>
          <w:sz w:val="56"/>
        </w:rPr>
        <w:t>limpeza macio</w:t>
      </w:r>
    </w:p>
    <w:p>
      <w:pPr>
        <w:pStyle w:val="ListParagraph"/>
        <w:numPr>
          <w:ilvl w:val="1"/>
          <w:numId w:val="2"/>
        </w:numPr>
        <w:tabs>
          <w:tab w:pos="1069" w:val="left" w:leader="none"/>
        </w:tabs>
        <w:spacing w:line="240" w:lineRule="auto" w:before="128" w:after="0"/>
        <w:ind w:left="1068" w:right="0" w:hanging="541"/>
        <w:jc w:val="left"/>
        <w:rPr>
          <w:sz w:val="56"/>
        </w:rPr>
      </w:pPr>
      <w:r>
        <w:rPr>
          <w:sz w:val="56"/>
        </w:rPr>
        <w:t>Vigiar</w:t>
      </w:r>
      <w:r>
        <w:rPr>
          <w:spacing w:val="-12"/>
          <w:sz w:val="56"/>
        </w:rPr>
        <w:t> </w:t>
      </w:r>
      <w:r>
        <w:rPr>
          <w:sz w:val="56"/>
        </w:rPr>
        <w:t>sangramento,</w:t>
      </w:r>
      <w:r>
        <w:rPr>
          <w:spacing w:val="-10"/>
          <w:sz w:val="56"/>
        </w:rPr>
        <w:t> </w:t>
      </w:r>
      <w:r>
        <w:rPr>
          <w:sz w:val="56"/>
        </w:rPr>
        <w:t>secreções</w:t>
      </w:r>
      <w:r>
        <w:rPr>
          <w:spacing w:val="-12"/>
          <w:sz w:val="56"/>
        </w:rPr>
        <w:t> </w:t>
      </w:r>
      <w:r>
        <w:rPr>
          <w:sz w:val="56"/>
        </w:rPr>
        <w:t>e</w:t>
      </w:r>
      <w:r>
        <w:rPr>
          <w:spacing w:val="-11"/>
          <w:sz w:val="56"/>
        </w:rPr>
        <w:t> </w:t>
      </w:r>
      <w:r>
        <w:rPr>
          <w:sz w:val="56"/>
        </w:rPr>
        <w:t>lesões</w:t>
      </w:r>
      <w:r>
        <w:rPr>
          <w:spacing w:val="-9"/>
          <w:sz w:val="56"/>
        </w:rPr>
        <w:t> </w:t>
      </w:r>
      <w:r>
        <w:rPr>
          <w:sz w:val="56"/>
        </w:rPr>
        <w:t>no</w:t>
      </w:r>
      <w:r>
        <w:rPr>
          <w:spacing w:val="-9"/>
          <w:sz w:val="56"/>
        </w:rPr>
        <w:t> </w:t>
      </w:r>
      <w:r>
        <w:rPr>
          <w:sz w:val="56"/>
        </w:rPr>
        <w:t>meato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1667134</wp:posOffset>
            </wp:positionH>
            <wp:positionV relativeFrom="paragraph">
              <wp:posOffset>223605</wp:posOffset>
            </wp:positionV>
            <wp:extent cx="6863494" cy="2502503"/>
            <wp:effectExtent l="0" t="0" r="0" b="0"/>
            <wp:wrapTopAndBottom/>
            <wp:docPr id="1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3494" cy="250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6840" w:h="11900" w:orient="landscape"/>
          <w:pgMar w:top="1100" w:bottom="280" w:left="112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spacing w:line="907" w:lineRule="exact" w:before="0"/>
        <w:ind w:left="177" w:right="399" w:firstLine="0"/>
        <w:jc w:val="center"/>
        <w:rPr>
          <w:sz w:val="80"/>
        </w:rPr>
      </w:pPr>
      <w:r>
        <w:rPr>
          <w:color w:val="953634"/>
          <w:sz w:val="80"/>
        </w:rPr>
        <w:t>Nunca</w:t>
      </w:r>
      <w:r>
        <w:rPr>
          <w:color w:val="953634"/>
          <w:spacing w:val="-8"/>
          <w:sz w:val="80"/>
        </w:rPr>
        <w:t> </w:t>
      </w:r>
      <w:r>
        <w:rPr>
          <w:color w:val="953634"/>
          <w:sz w:val="80"/>
        </w:rPr>
        <w:t>se</w:t>
      </w:r>
      <w:r>
        <w:rPr>
          <w:color w:val="953634"/>
          <w:spacing w:val="-8"/>
          <w:sz w:val="80"/>
        </w:rPr>
        <w:t> </w:t>
      </w:r>
      <w:r>
        <w:rPr>
          <w:color w:val="953634"/>
          <w:sz w:val="80"/>
        </w:rPr>
        <w:t>esqueça</w:t>
      </w:r>
      <w:r>
        <w:rPr>
          <w:color w:val="953634"/>
          <w:spacing w:val="-12"/>
          <w:sz w:val="80"/>
        </w:rPr>
        <w:t> </w:t>
      </w:r>
      <w:r>
        <w:rPr>
          <w:color w:val="953634"/>
          <w:sz w:val="80"/>
        </w:rPr>
        <w:t>de</w:t>
      </w:r>
      <w:r>
        <w:rPr>
          <w:color w:val="953634"/>
          <w:spacing w:val="-7"/>
          <w:sz w:val="80"/>
        </w:rPr>
        <w:t> </w:t>
      </w:r>
      <w:r>
        <w:rPr>
          <w:color w:val="953634"/>
          <w:sz w:val="80"/>
        </w:rPr>
        <w:t>se</w:t>
      </w:r>
      <w:r>
        <w:rPr>
          <w:color w:val="953634"/>
          <w:spacing w:val="-8"/>
          <w:sz w:val="80"/>
        </w:rPr>
        <w:t> </w:t>
      </w:r>
      <w:r>
        <w:rPr>
          <w:color w:val="953634"/>
          <w:sz w:val="80"/>
        </w:rPr>
        <w:t>proteger</w:t>
      </w:r>
      <w:r>
        <w:rPr>
          <w:color w:val="953634"/>
          <w:spacing w:val="-7"/>
          <w:sz w:val="80"/>
        </w:rPr>
        <w:t> </w:t>
      </w:r>
      <w:r>
        <w:rPr>
          <w:color w:val="953634"/>
          <w:sz w:val="80"/>
        </w:rPr>
        <w:t>e</w:t>
      </w:r>
    </w:p>
    <w:p>
      <w:pPr>
        <w:spacing w:line="968" w:lineRule="exact" w:before="0"/>
        <w:ind w:left="175" w:right="399" w:firstLine="0"/>
        <w:jc w:val="center"/>
        <w:rPr>
          <w:sz w:val="80"/>
        </w:rPr>
      </w:pPr>
      <w:r>
        <w:rPr/>
        <w:drawing>
          <wp:anchor distT="0" distB="0" distL="0" distR="0" allowOverlap="1" layoutInCell="1" locked="0" behindDoc="1" simplePos="0" relativeHeight="487515648">
            <wp:simplePos x="0" y="0"/>
            <wp:positionH relativeFrom="page">
              <wp:posOffset>5269870</wp:posOffset>
            </wp:positionH>
            <wp:positionV relativeFrom="paragraph">
              <wp:posOffset>568349</wp:posOffset>
            </wp:positionV>
            <wp:extent cx="4296155" cy="2549651"/>
            <wp:effectExtent l="0" t="0" r="0" b="0"/>
            <wp:wrapNone/>
            <wp:docPr id="1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155" cy="2549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53634"/>
          <w:sz w:val="80"/>
        </w:rPr>
        <w:t>proteger</w:t>
      </w:r>
      <w:r>
        <w:rPr>
          <w:color w:val="953634"/>
          <w:spacing w:val="-11"/>
          <w:sz w:val="80"/>
        </w:rPr>
        <w:t> </w:t>
      </w:r>
      <w:r>
        <w:rPr>
          <w:color w:val="953634"/>
          <w:sz w:val="80"/>
        </w:rPr>
        <w:t>os</w:t>
      </w:r>
      <w:r>
        <w:rPr>
          <w:color w:val="953634"/>
          <w:spacing w:val="-13"/>
          <w:sz w:val="80"/>
        </w:rPr>
        <w:t> </w:t>
      </w:r>
      <w:r>
        <w:rPr>
          <w:color w:val="953634"/>
          <w:sz w:val="80"/>
        </w:rPr>
        <w:t>pacientes</w:t>
      </w:r>
      <w:r>
        <w:rPr>
          <w:color w:val="953634"/>
          <w:spacing w:val="-18"/>
          <w:sz w:val="80"/>
        </w:rPr>
        <w:t> </w:t>
      </w:r>
      <w:r>
        <w:rPr>
          <w:color w:val="953634"/>
          <w:sz w:val="80"/>
        </w:rPr>
        <w:t>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777119</wp:posOffset>
            </wp:positionH>
            <wp:positionV relativeFrom="paragraph">
              <wp:posOffset>235582</wp:posOffset>
            </wp:positionV>
            <wp:extent cx="3723164" cy="3284791"/>
            <wp:effectExtent l="0" t="0" r="0" b="0"/>
            <wp:wrapTopAndBottom/>
            <wp:docPr id="1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164" cy="3284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1900" w:orient="landscape"/>
      <w:pgMar w:top="1100" w:bottom="280" w:left="1120" w:right="1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Wingdings">
    <w:altName w:val="Wing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903" w:hanging="540"/>
      </w:pPr>
      <w:rPr>
        <w:rFonts w:hint="default"/>
        <w:w w:val="10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68" w:hanging="540"/>
      </w:pPr>
      <w:rPr>
        <w:rFonts w:hint="default" w:ascii="Arial MT" w:hAnsi="Arial MT" w:eastAsia="Arial MT" w:cs="Arial MT"/>
        <w:w w:val="99"/>
        <w:sz w:val="56"/>
        <w:szCs w:val="56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64" w:hanging="54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68" w:hanging="54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573" w:hanging="54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077" w:hanging="54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582" w:hanging="54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0086" w:hanging="54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1591" w:hanging="54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"/>
      <w:lvlJc w:val="left"/>
      <w:pPr>
        <w:ind w:left="729" w:hanging="316"/>
      </w:pPr>
      <w:rPr>
        <w:rFonts w:hint="default" w:ascii="Wingdings" w:hAnsi="Wingdings" w:eastAsia="Wingdings" w:cs="Wingdings"/>
        <w:spacing w:val="-1"/>
        <w:w w:val="100"/>
        <w:sz w:val="38"/>
        <w:szCs w:val="38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1783" w:hanging="797"/>
        <w:jc w:val="right"/>
      </w:pPr>
      <w:rPr>
        <w:rFonts w:hint="default"/>
        <w:b/>
        <w:bCs/>
        <w:w w:val="99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04" w:hanging="79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628" w:hanging="79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053" w:hanging="79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477" w:hanging="79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902" w:hanging="79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0326" w:hanging="79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1751" w:hanging="797"/>
      </w:pPr>
      <w:rPr>
        <w:rFonts w:hint="default"/>
        <w:lang w:val="pt-PT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56"/>
      <w:szCs w:val="56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line="915" w:lineRule="exact"/>
      <w:ind w:left="413" w:hanging="798"/>
      <w:outlineLvl w:val="1"/>
    </w:pPr>
    <w:rPr>
      <w:rFonts w:ascii="Calibri" w:hAnsi="Calibri" w:eastAsia="Calibri" w:cs="Calibri"/>
      <w:b/>
      <w:bCs/>
      <w:sz w:val="80"/>
      <w:szCs w:val="80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line="1190" w:lineRule="exact"/>
      <w:ind w:left="569" w:right="399"/>
      <w:jc w:val="center"/>
    </w:pPr>
    <w:rPr>
      <w:rFonts w:ascii="Calibri" w:hAnsi="Calibri" w:eastAsia="Calibri" w:cs="Calibri"/>
      <w:b/>
      <w:bCs/>
      <w:sz w:val="108"/>
      <w:szCs w:val="108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068" w:hanging="541"/>
    </w:pPr>
    <w:rPr>
      <w:rFonts w:ascii="Calibri" w:hAnsi="Calibri" w:eastAsia="Calibri" w:cs="Calibri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numbering" Target="numbering.xml"/><Relationship Id="rId3" Type="http://schemas.openxmlformats.org/officeDocument/2006/relationships/theme" Target="theme/theme1.xml"/><Relationship Id="rId21" Type="http://schemas.openxmlformats.org/officeDocument/2006/relationships/customXml" Target="../customXml/item3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fontTable" Target="fontTable.xml"/><Relationship Id="rId16" Type="http://schemas.openxmlformats.org/officeDocument/2006/relationships/image" Target="media/image12.pn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A25395DAD2818478FB24D5BA0BD8325" ma:contentTypeVersion="20" ma:contentTypeDescription="Crie um novo documento." ma:contentTypeScope="" ma:versionID="24308d20c0c3d627fb7be76a5de88f2c">
  <xsd:schema xmlns:xsd="http://www.w3.org/2001/XMLSchema" xmlns:xs="http://www.w3.org/2001/XMLSchema" xmlns:p="http://schemas.microsoft.com/office/2006/metadata/properties" xmlns:ns1="http://schemas.microsoft.com/sharepoint/v3" xmlns:ns2="7595665d-dcec-4a93-a94d-ada035ade8e0" xmlns:ns3="ba8db9e7-06ab-4fc3-8870-ae78930b596c" targetNamespace="http://schemas.microsoft.com/office/2006/metadata/properties" ma:root="true" ma:fieldsID="3af5802b2e47f2500314f291e59f10f0" ns1:_="" ns2:_="" ns3:_="">
    <xsd:import namespace="http://schemas.microsoft.com/sharepoint/v3"/>
    <xsd:import namespace="7595665d-dcec-4a93-a94d-ada035ade8e0"/>
    <xsd:import namespace="ba8db9e7-06ab-4fc3-8870-ae78930b59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95665d-dcec-4a93-a94d-ada035ade8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af7ba5c7-e7e8-46ad-a5c3-76d2e405b1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8db9e7-06ab-4fc3-8870-ae78930b596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6b67270-77c6-4e53-9086-b260307a8d5e}" ma:internalName="TaxCatchAll" ma:showField="CatchAllData" ma:web="ba8db9e7-06ab-4fc3-8870-ae78930b59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7595665d-dcec-4a93-a94d-ada035ade8e0">
      <Terms xmlns="http://schemas.microsoft.com/office/infopath/2007/PartnerControls"/>
    </lcf76f155ced4ddcb4097134ff3c332f>
    <_ip_UnifiedCompliancePolicyProperties xmlns="http://schemas.microsoft.com/sharepoint/v3" xsi:nil="true"/>
    <TaxCatchAll xmlns="ba8db9e7-06ab-4fc3-8870-ae78930b596c" xsi:nil="true"/>
  </documentManagement>
</p:properties>
</file>

<file path=customXml/itemProps1.xml><?xml version="1.0" encoding="utf-8"?>
<ds:datastoreItem xmlns:ds="http://schemas.openxmlformats.org/officeDocument/2006/customXml" ds:itemID="{2E562E9E-582B-46DF-BA4A-6E18FA39AEA6}"/>
</file>

<file path=customXml/itemProps2.xml><?xml version="1.0" encoding="utf-8"?>
<ds:datastoreItem xmlns:ds="http://schemas.openxmlformats.org/officeDocument/2006/customXml" ds:itemID="{B3A2B868-BB17-438E-9401-BEE93F7DA7CF}"/>
</file>

<file path=customXml/itemProps3.xml><?xml version="1.0" encoding="utf-8"?>
<ds:datastoreItem xmlns:ds="http://schemas.openxmlformats.org/officeDocument/2006/customXml" ds:itemID="{82E4440C-01A4-492C-B7FE-08745AE1138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2024-03-21T13:23:58Z</dcterms:created>
  <dcterms:modified xsi:type="dcterms:W3CDTF">2024-03-21T13:23:58Z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2024-03-21T00:00:00Z</vt:filetime>
  </property>
  <property fmtid="{D5CDD505-2E9C-101B-9397-08002B2CF9AE}" pid="3" name="ContentTypeId">
    <vt:lpwstr>0x010100DA25395DAD2818478FB24D5BA0BD8325</vt:lpwstr>
  </property>
</Properties>
</file>